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903" w:rsidRPr="00EC459C" w:rsidRDefault="00167903" w:rsidP="00167903">
      <w:pPr>
        <w:rPr>
          <w:b/>
          <w:sz w:val="24"/>
          <w:szCs w:val="24"/>
        </w:rPr>
      </w:pPr>
      <w:r w:rsidRPr="00EC459C">
        <w:rPr>
          <w:b/>
          <w:sz w:val="24"/>
          <w:szCs w:val="24"/>
        </w:rPr>
        <w:t>КЛАСС F3</w:t>
      </w:r>
      <w:r w:rsidR="00EC459C" w:rsidRPr="00EC459C">
        <w:rPr>
          <w:b/>
          <w:sz w:val="24"/>
          <w:szCs w:val="24"/>
          <w:lang w:val="en-US"/>
        </w:rPr>
        <w:t>T</w:t>
      </w:r>
      <w:r w:rsidRPr="00EC459C">
        <w:rPr>
          <w:b/>
          <w:sz w:val="24"/>
          <w:szCs w:val="24"/>
        </w:rPr>
        <w:t xml:space="preserve"> </w:t>
      </w:r>
      <w:r w:rsidR="00EC459C" w:rsidRPr="00EC459C">
        <w:rPr>
          <w:b/>
          <w:sz w:val="24"/>
          <w:szCs w:val="24"/>
        </w:rPr>
        <w:t>–</w:t>
      </w:r>
      <w:r w:rsidRPr="00EC459C">
        <w:rPr>
          <w:b/>
          <w:sz w:val="24"/>
          <w:szCs w:val="24"/>
        </w:rPr>
        <w:t xml:space="preserve"> </w:t>
      </w:r>
      <w:proofErr w:type="gramStart"/>
      <w:r w:rsidRPr="00EC459C">
        <w:rPr>
          <w:b/>
          <w:sz w:val="24"/>
          <w:szCs w:val="24"/>
        </w:rPr>
        <w:t>РАДИОУПРАВЛЯЕМЫЕ</w:t>
      </w:r>
      <w:proofErr w:type="gramEnd"/>
      <w:r w:rsidR="00EC459C" w:rsidRPr="00EC459C">
        <w:rPr>
          <w:b/>
          <w:sz w:val="24"/>
          <w:szCs w:val="24"/>
        </w:rPr>
        <w:t xml:space="preserve"> ПОЛУКОПИИ </w:t>
      </w:r>
      <w:r w:rsidRPr="00EC459C">
        <w:rPr>
          <w:b/>
          <w:sz w:val="24"/>
          <w:szCs w:val="24"/>
        </w:rPr>
        <w:t xml:space="preserve"> ГОНОЧНЫ</w:t>
      </w:r>
      <w:r w:rsidR="00EC459C" w:rsidRPr="00EC459C">
        <w:rPr>
          <w:b/>
          <w:sz w:val="24"/>
          <w:szCs w:val="24"/>
        </w:rPr>
        <w:t xml:space="preserve">Х </w:t>
      </w:r>
      <w:r w:rsidRPr="00EC459C">
        <w:rPr>
          <w:b/>
          <w:sz w:val="24"/>
          <w:szCs w:val="24"/>
        </w:rPr>
        <w:t xml:space="preserve"> МОДЕЛ</w:t>
      </w:r>
      <w:r w:rsidR="00EC459C" w:rsidRPr="00EC459C">
        <w:rPr>
          <w:b/>
          <w:sz w:val="24"/>
          <w:szCs w:val="24"/>
        </w:rPr>
        <w:t xml:space="preserve">ЕЙ </w:t>
      </w:r>
      <w:r w:rsidRPr="00EC459C">
        <w:rPr>
          <w:b/>
          <w:sz w:val="24"/>
          <w:szCs w:val="24"/>
        </w:rPr>
        <w:t>САМОЛЕТОВ</w:t>
      </w:r>
    </w:p>
    <w:p w:rsidR="00167903" w:rsidRDefault="00167903" w:rsidP="00167903"/>
    <w:p w:rsidR="00167903" w:rsidRDefault="00167903" w:rsidP="00167903">
      <w:r>
        <w:t xml:space="preserve">Определение радиоуправляемой  гоночной модели самолета: </w:t>
      </w:r>
    </w:p>
    <w:p w:rsidR="00167903" w:rsidRDefault="00167903" w:rsidP="00167903">
      <w:r>
        <w:t>Радиоуправляемая  гоночная модель самолета приводится в движение поршневым двигателем</w:t>
      </w:r>
      <w:r w:rsidR="002561A5">
        <w:t xml:space="preserve"> </w:t>
      </w:r>
      <w:r>
        <w:t xml:space="preserve"> и держится в воздухе за счет аэродинамических сил, воздействующих на неподвижные аэродинамические поверхности. Исключение составляют рулевые поверхности. </w:t>
      </w:r>
    </w:p>
    <w:p w:rsidR="00167903" w:rsidRDefault="00167903" w:rsidP="00167903">
      <w:r>
        <w:t xml:space="preserve">  </w:t>
      </w:r>
    </w:p>
    <w:p w:rsidR="00167903" w:rsidRPr="002561A5" w:rsidRDefault="00167903" w:rsidP="00167903">
      <w:pPr>
        <w:rPr>
          <w:b/>
          <w:i/>
        </w:rPr>
      </w:pPr>
      <w:r>
        <w:t xml:space="preserve">  </w:t>
      </w:r>
      <w:proofErr w:type="gramStart"/>
      <w:r w:rsidRPr="002561A5">
        <w:rPr>
          <w:b/>
          <w:i/>
        </w:rPr>
        <w:t>Технические характеристики гоночной модел</w:t>
      </w:r>
      <w:r w:rsidR="00EC459C">
        <w:rPr>
          <w:b/>
          <w:i/>
        </w:rPr>
        <w:t>и-</w:t>
      </w:r>
      <w:proofErr w:type="spellStart"/>
      <w:r w:rsidR="00EC459C">
        <w:rPr>
          <w:b/>
          <w:i/>
        </w:rPr>
        <w:t>полукопии</w:t>
      </w:r>
      <w:proofErr w:type="spellEnd"/>
      <w:r w:rsidRPr="002561A5">
        <w:rPr>
          <w:b/>
          <w:i/>
        </w:rPr>
        <w:t xml:space="preserve"> </w:t>
      </w:r>
      <w:proofErr w:type="gramEnd"/>
    </w:p>
    <w:p w:rsidR="00167903" w:rsidRDefault="00EC459C" w:rsidP="00167903">
      <w:r w:rsidRPr="00EC459C">
        <w:t>Модель должна быть узнаваемой копией полномасштабного самолета, (пилот, винтомоторная группа и др.). Самолет-прототип должен участвовать или бы</w:t>
      </w:r>
      <w:r>
        <w:t>ть</w:t>
      </w:r>
      <w:r w:rsidRPr="00EC459C">
        <w:t xml:space="preserve"> построен для гоночных стартов или установления рекорда скорости. Самолеты с </w:t>
      </w:r>
      <w:proofErr w:type="spellStart"/>
      <w:r w:rsidRPr="00EC459C">
        <w:t>дельтавидным</w:t>
      </w:r>
      <w:proofErr w:type="spellEnd"/>
      <w:r w:rsidRPr="00EC459C">
        <w:t xml:space="preserve"> крылом не допускаются. Разрешаются только модели, которые были утверждены на F3T </w:t>
      </w:r>
      <w:proofErr w:type="spellStart"/>
      <w:r w:rsidRPr="00EC459C">
        <w:t>ApsCom</w:t>
      </w:r>
      <w:proofErr w:type="spellEnd"/>
      <w:r w:rsidRPr="00EC459C">
        <w:t>.</w:t>
      </w:r>
    </w:p>
    <w:p w:rsidR="00167903" w:rsidRPr="002561A5" w:rsidRDefault="00167903" w:rsidP="00167903">
      <w:pPr>
        <w:rPr>
          <w:b/>
          <w:i/>
        </w:rPr>
      </w:pPr>
      <w:r w:rsidRPr="002561A5">
        <w:rPr>
          <w:b/>
          <w:i/>
        </w:rPr>
        <w:t xml:space="preserve"> Вес:</w:t>
      </w:r>
    </w:p>
    <w:p w:rsidR="00167903" w:rsidRDefault="00EC459C" w:rsidP="00EC459C">
      <w:r>
        <w:t>Полетный вес модели не менее 1800 г и не более 2200 г. Если используется балласт, он должен быть постоянно и надежно прикреплен.</w:t>
      </w:r>
      <w:r w:rsidR="00167903">
        <w:t xml:space="preserve"> </w:t>
      </w:r>
    </w:p>
    <w:p w:rsidR="00167903" w:rsidRDefault="00167903" w:rsidP="00167903"/>
    <w:p w:rsidR="00167903" w:rsidRPr="00B34331" w:rsidRDefault="00167903" w:rsidP="00167903">
      <w:pPr>
        <w:rPr>
          <w:b/>
        </w:rPr>
      </w:pPr>
      <w:r w:rsidRPr="00167903">
        <w:rPr>
          <w:b/>
        </w:rPr>
        <w:t xml:space="preserve">   </w:t>
      </w:r>
      <w:r w:rsidRPr="002561A5">
        <w:rPr>
          <w:b/>
          <w:i/>
        </w:rPr>
        <w:t>Фюзеляж:</w:t>
      </w:r>
    </w:p>
    <w:p w:rsidR="00476A58" w:rsidRDefault="00476A58" w:rsidP="00476A58">
      <w:r>
        <w:t>Размеры</w:t>
      </w:r>
    </w:p>
    <w:p w:rsidR="00476A58" w:rsidRDefault="00476A58" w:rsidP="00476A58">
      <w:r>
        <w:t xml:space="preserve">Высота фюзеляжа должна быть не менее 127,0 мм в самой высокой точке; кроме модели самолетов </w:t>
      </w:r>
      <w:r>
        <w:t>нижним расположением</w:t>
      </w:r>
      <w:r>
        <w:t xml:space="preserve"> радиаторов должны иметь </w:t>
      </w:r>
      <w:r>
        <w:t>высоту</w:t>
      </w:r>
      <w:r>
        <w:t xml:space="preserve"> фюзе</w:t>
      </w:r>
      <w:r>
        <w:t xml:space="preserve">ляжа, по крайней </w:t>
      </w:r>
      <w:proofErr w:type="gramStart"/>
      <w:r>
        <w:t>мере</w:t>
      </w:r>
      <w:proofErr w:type="gramEnd"/>
      <w:r>
        <w:t xml:space="preserve"> 152,4 мм.</w:t>
      </w:r>
    </w:p>
    <w:p w:rsidR="00476A58" w:rsidRDefault="00476A58" w:rsidP="00476A58">
      <w:r>
        <w:t>Высота включает радиаторы и др. (если таковые имеются) и ф</w:t>
      </w:r>
      <w:r>
        <w:t>о</w:t>
      </w:r>
      <w:r>
        <w:t>нарь, фигура пилота, или подголовник, но не включает оперение, хвостовые зализы и не масштабные выступы.</w:t>
      </w:r>
    </w:p>
    <w:p w:rsidR="00167903" w:rsidRDefault="00476A58" w:rsidP="00476A58">
      <w:r>
        <w:t xml:space="preserve">Фюзеляж должны иметь минимальную ширину 76,2 мм, исключая </w:t>
      </w:r>
      <w:r>
        <w:t>зализы</w:t>
      </w:r>
      <w:r>
        <w:t xml:space="preserve">. Ширина и высота </w:t>
      </w:r>
      <w:r>
        <w:t xml:space="preserve">может </w:t>
      </w:r>
      <w:r>
        <w:t>не находиться в одной точке.</w:t>
      </w:r>
      <w:r w:rsidR="00167903">
        <w:t xml:space="preserve"> </w:t>
      </w:r>
    </w:p>
    <w:p w:rsidR="00B34331" w:rsidRPr="00B34331" w:rsidRDefault="00B34331" w:rsidP="00B34331">
      <w:pPr>
        <w:rPr>
          <w:b/>
          <w:i/>
        </w:rPr>
      </w:pPr>
      <w:r w:rsidRPr="00B34331">
        <w:rPr>
          <w:b/>
          <w:i/>
        </w:rPr>
        <w:t>Форма поперечного сечения и особенности:</w:t>
      </w:r>
    </w:p>
    <w:p w:rsidR="00B34331" w:rsidRDefault="00B34331" w:rsidP="00B34331">
      <w:r>
        <w:t>М</w:t>
      </w:r>
      <w:r>
        <w:t>инимальн</w:t>
      </w:r>
      <w:r>
        <w:t>ая</w:t>
      </w:r>
      <w:r>
        <w:t xml:space="preserve"> площадь поперечного сечения 80,7 см² кроме </w:t>
      </w:r>
      <w:proofErr w:type="spellStart"/>
      <w:r>
        <w:t>скругления</w:t>
      </w:r>
      <w:proofErr w:type="spellEnd"/>
      <w:r>
        <w:t xml:space="preserve"> и зализов капота и участники должны </w:t>
      </w:r>
      <w:proofErr w:type="gramStart"/>
      <w:r>
        <w:t>предоставить доказательства</w:t>
      </w:r>
      <w:proofErr w:type="gramEnd"/>
      <w:r>
        <w:t xml:space="preserve"> этого. </w:t>
      </w:r>
      <w:proofErr w:type="spellStart"/>
      <w:r>
        <w:t>Скругления</w:t>
      </w:r>
      <w:proofErr w:type="spellEnd"/>
      <w:r>
        <w:t xml:space="preserve"> не считаются частью фюзеляжа или несущими поверхностями.</w:t>
      </w:r>
    </w:p>
    <w:p w:rsidR="00B34331" w:rsidRDefault="00B34331" w:rsidP="00B34331">
      <w:r>
        <w:t xml:space="preserve">(а) Копирование профиля полномасштабного прототипа </w:t>
      </w:r>
      <w:proofErr w:type="gramStart"/>
      <w:r>
        <w:t>запрещены</w:t>
      </w:r>
      <w:proofErr w:type="gramEnd"/>
      <w:r>
        <w:t>. Поперечные сечения и контуры при измерениях по высоте и ширине, и на станциях, определяющих сходство с прототипом должны поддерживать целостность контуров полномасштабного прототипа. Единственное исключение допуск в моторный отсек для проведения технического обслуживания.</w:t>
      </w:r>
    </w:p>
    <w:p w:rsidR="00B34331" w:rsidRDefault="00B34331" w:rsidP="00B34331">
      <w:r>
        <w:t xml:space="preserve">(б) в </w:t>
      </w:r>
      <w:proofErr w:type="spellStart"/>
      <w:r>
        <w:t>кокпите</w:t>
      </w:r>
      <w:proofErr w:type="gramStart"/>
      <w:r>
        <w:t>,в</w:t>
      </w:r>
      <w:proofErr w:type="gramEnd"/>
      <w:r>
        <w:t>оздухозаборники</w:t>
      </w:r>
      <w:proofErr w:type="spellEnd"/>
      <w:r>
        <w:t xml:space="preserve"> </w:t>
      </w:r>
      <w:r>
        <w:t xml:space="preserve"> капот</w:t>
      </w:r>
      <w:r>
        <w:t xml:space="preserve">а </w:t>
      </w:r>
      <w:r>
        <w:t xml:space="preserve">, </w:t>
      </w:r>
      <w:r>
        <w:t xml:space="preserve">и </w:t>
      </w:r>
      <w:proofErr w:type="spellStart"/>
      <w:r>
        <w:t>пр.элементы</w:t>
      </w:r>
      <w:proofErr w:type="spellEnd"/>
      <w:r>
        <w:t xml:space="preserve">, если таковые имеются, должны иметь по крайней мере 15,9 мм радиус на их самом широком месте, так что 31,7 мм диаметр шара (пилот </w:t>
      </w:r>
      <w:r>
        <w:lastRenderedPageBreak/>
        <w:t xml:space="preserve">голова в кабине) бы поместиться внутри, касательной к наружной поверхности. Кокпит, капот, навес, или совок с овальным или прямоугольным поперечным сечением и углов менее 15,9 радиуса </w:t>
      </w:r>
      <w:proofErr w:type="gramStart"/>
      <w:r>
        <w:t>мм</w:t>
      </w:r>
      <w:proofErr w:type="gramEnd"/>
      <w:r>
        <w:t xml:space="preserve"> удовлетворяет этому требованию, если гипотетический 31 диаметр шара будет полностью закрыто. Кабина не должна быть прозрачной и фиктивная голова пилота может не устанавливаться.</w:t>
      </w:r>
    </w:p>
    <w:p w:rsidR="00B34331" w:rsidRDefault="00B34331" w:rsidP="00B34331">
      <w:r>
        <w:t>(с) передняя часть фюзеляжа должен быть сконфигурирована так, чтобы головка цилиндра двигателя выступала на 19,0 мм, не включая свечи накаливания и выхлопной системы</w:t>
      </w:r>
      <w:r>
        <w:t>,</w:t>
      </w:r>
      <w:r>
        <w:t xml:space="preserve"> котор</w:t>
      </w:r>
      <w:r>
        <w:t xml:space="preserve">ая </w:t>
      </w:r>
      <w:r>
        <w:t>полностью открыты для всей его длине. Однако</w:t>
      </w:r>
      <w:proofErr w:type="gramStart"/>
      <w:r>
        <w:t>,</w:t>
      </w:r>
      <w:proofErr w:type="gramEnd"/>
      <w:r>
        <w:t xml:space="preserve"> фюзел</w:t>
      </w:r>
      <w:r>
        <w:t>яж может включать мелкий канал или вогнутость</w:t>
      </w:r>
      <w:r>
        <w:t>, чтобы обеспечить зазор для выхлопной системы. Отверстие для доступа к картеру двигателя и монтажным проушинам может быть покрыт</w:t>
      </w:r>
      <w:r>
        <w:t>о</w:t>
      </w:r>
      <w:r>
        <w:t xml:space="preserve"> куском стекловолокна, </w:t>
      </w:r>
      <w:proofErr w:type="spellStart"/>
      <w:r>
        <w:t>майларо</w:t>
      </w:r>
      <w:r>
        <w:t>м</w:t>
      </w:r>
      <w:proofErr w:type="spellEnd"/>
      <w:r>
        <w:t xml:space="preserve"> или друг</w:t>
      </w:r>
      <w:r>
        <w:t>им</w:t>
      </w:r>
      <w:r>
        <w:t xml:space="preserve"> жестки</w:t>
      </w:r>
      <w:r>
        <w:t>м</w:t>
      </w:r>
      <w:r>
        <w:t xml:space="preserve"> материал</w:t>
      </w:r>
      <w:r>
        <w:t>ом</w:t>
      </w:r>
      <w:r>
        <w:t>, который восстанавливает исходные контуры фюзеляжа в этой области.</w:t>
      </w:r>
    </w:p>
    <w:p w:rsidR="00B34331" w:rsidRDefault="00B34331" w:rsidP="00B34331">
      <w:pPr>
        <w:rPr>
          <w:b/>
          <w:i/>
        </w:rPr>
      </w:pPr>
      <w:r>
        <w:rPr>
          <w:b/>
          <w:i/>
        </w:rPr>
        <w:t>Несущие поверхности</w:t>
      </w:r>
    </w:p>
    <w:p w:rsidR="00B34331" w:rsidRPr="00B34331" w:rsidRDefault="00B34331" w:rsidP="00B34331">
      <w:pPr>
        <w:rPr>
          <w:b/>
          <w:i/>
        </w:rPr>
      </w:pPr>
      <w:r w:rsidRPr="00B34331">
        <w:rPr>
          <w:b/>
          <w:i/>
        </w:rPr>
        <w:t>Площадь крыла</w:t>
      </w:r>
    </w:p>
    <w:p w:rsidR="00B34331" w:rsidRDefault="00B34331" w:rsidP="00B34331">
      <w:r>
        <w:t>Общая площадь проекции поверхности крыла должна быть не менее 25,8 дм².</w:t>
      </w:r>
    </w:p>
    <w:p w:rsidR="00B34331" w:rsidRPr="00B34331" w:rsidRDefault="00B34331" w:rsidP="00B34331">
      <w:pPr>
        <w:rPr>
          <w:b/>
          <w:i/>
        </w:rPr>
      </w:pPr>
      <w:r w:rsidRPr="00B34331">
        <w:rPr>
          <w:b/>
          <w:i/>
        </w:rPr>
        <w:t>Размах крыла</w:t>
      </w:r>
    </w:p>
    <w:p w:rsidR="00B34331" w:rsidRDefault="00B34331" w:rsidP="00B34331">
      <w:r>
        <w:t>Максимальный размах крыла - 1422,4 мм.</w:t>
      </w:r>
    </w:p>
    <w:p w:rsidR="00B34331" w:rsidRPr="00B34331" w:rsidRDefault="00B34331" w:rsidP="00B34331">
      <w:pPr>
        <w:rPr>
          <w:b/>
          <w:i/>
        </w:rPr>
      </w:pPr>
      <w:r w:rsidRPr="00B34331">
        <w:rPr>
          <w:b/>
          <w:i/>
        </w:rPr>
        <w:t>Толщина крыла</w:t>
      </w:r>
    </w:p>
    <w:p w:rsidR="00B34331" w:rsidRDefault="00B34331" w:rsidP="00B34331">
      <w:r>
        <w:t xml:space="preserve">Толщина крыла в 75 мм от передней кромки должна быть не менее 22,2 мм. Толщина должна </w:t>
      </w:r>
      <w:r>
        <w:t>изменяться</w:t>
      </w:r>
      <w:r>
        <w:t xml:space="preserve"> равномерно по прямой или выпуклой от корней до кончиков; исключением будет, если полномасштабный прототип имеет другую конфигурацию крыла и на модели должна соответствовать прототипу. Крыло конус, и другие отличительные особенности дизайна, подлежат дополнительным утверждениям конструкции.</w:t>
      </w:r>
    </w:p>
    <w:p w:rsidR="002561A5" w:rsidRDefault="002561A5" w:rsidP="00167903">
      <w:pPr>
        <w:rPr>
          <w:b/>
          <w:i/>
        </w:rPr>
      </w:pPr>
    </w:p>
    <w:p w:rsidR="00476A58" w:rsidRPr="00EE3B59" w:rsidRDefault="00476A58" w:rsidP="00476A58">
      <w:r w:rsidRPr="00EE3B59">
        <w:t>Максимальный размах крыла - 1422,4 мм.</w:t>
      </w:r>
    </w:p>
    <w:p w:rsidR="00EE3B59" w:rsidRDefault="00EE3B59" w:rsidP="00EE3B59">
      <w:pPr>
        <w:rPr>
          <w:b/>
          <w:i/>
        </w:rPr>
      </w:pPr>
    </w:p>
    <w:p w:rsidR="00EE3B59" w:rsidRDefault="00EE3B59" w:rsidP="00EE3B59">
      <w:pPr>
        <w:rPr>
          <w:b/>
          <w:i/>
        </w:rPr>
      </w:pPr>
      <w:r w:rsidRPr="00EE3B59">
        <w:rPr>
          <w:b/>
          <w:i/>
        </w:rPr>
        <w:t>Двигател</w:t>
      </w:r>
      <w:r>
        <w:rPr>
          <w:b/>
          <w:i/>
        </w:rPr>
        <w:t>ь</w:t>
      </w:r>
    </w:p>
    <w:p w:rsidR="00EE3B59" w:rsidRPr="00EE3B59" w:rsidRDefault="00EE3B59" w:rsidP="00EE3B59">
      <w:r w:rsidRPr="00EE3B59">
        <w:t>Допускается одноцилиндровый двигатель поршневого типа, с максимальным объемом 6,60 см3. Винты должны вращаться со скоростью коленчатого вала. Двигатель должен иметь только один передний воздухозаборник и односторонний выхлоп.</w:t>
      </w:r>
    </w:p>
    <w:p w:rsidR="00EE3B59" w:rsidRPr="00EE3B59" w:rsidRDefault="00EE3B59" w:rsidP="00EE3B59">
      <w:r w:rsidRPr="00EE3B59">
        <w:t xml:space="preserve">Только двигатели, утвержденные F3T </w:t>
      </w:r>
      <w:proofErr w:type="spellStart"/>
      <w:r w:rsidRPr="00EE3B59">
        <w:t>ApsCom</w:t>
      </w:r>
      <w:proofErr w:type="spellEnd"/>
      <w:r w:rsidRPr="00EE3B59">
        <w:t xml:space="preserve"> допускаются</w:t>
      </w:r>
      <w:proofErr w:type="gramStart"/>
      <w:r w:rsidRPr="00EE3B59">
        <w:t>.</w:t>
      </w:r>
      <w:proofErr w:type="gramEnd"/>
      <w:r w:rsidRPr="00EE3B59">
        <w:t xml:space="preserve"> </w:t>
      </w:r>
      <w:proofErr w:type="gramStart"/>
      <w:r w:rsidRPr="00EE3B59">
        <w:t>с</w:t>
      </w:r>
      <w:proofErr w:type="gramEnd"/>
      <w:r w:rsidRPr="00EE3B59">
        <w:t>м. приложение 5.X.A1 для утверждения двигателя процедуры и критерии.</w:t>
      </w:r>
    </w:p>
    <w:p w:rsidR="00EE3B59" w:rsidRPr="00EE3B59" w:rsidRDefault="00EE3B59" w:rsidP="00EE3B59">
      <w:r w:rsidRPr="00EE3B59">
        <w:t>Воздухозаборника двигателя должны быть круглыми с максимальным диаметром 9 мм.</w:t>
      </w:r>
    </w:p>
    <w:p w:rsidR="00EE3B59" w:rsidRPr="00EE3B59" w:rsidRDefault="00EE3B59" w:rsidP="00EE3B59">
      <w:r w:rsidRPr="00EE3B59">
        <w:t xml:space="preserve">Никакие модификации </w:t>
      </w:r>
      <w:r>
        <w:t xml:space="preserve">не </w:t>
      </w:r>
      <w:proofErr w:type="spellStart"/>
      <w:r>
        <w:t>допускаются</w:t>
      </w:r>
      <w:r w:rsidRPr="00EE3B59">
        <w:t>на</w:t>
      </w:r>
      <w:proofErr w:type="spellEnd"/>
      <w:r w:rsidRPr="00EE3B59">
        <w:t xml:space="preserve"> следующие части двигателя</w:t>
      </w:r>
      <w:proofErr w:type="gramStart"/>
      <w:r w:rsidRPr="00EE3B59">
        <w:t xml:space="preserve"> </w:t>
      </w:r>
      <w:r>
        <w:t>:</w:t>
      </w:r>
      <w:proofErr w:type="gramEnd"/>
    </w:p>
    <w:p w:rsidR="00EE3B59" w:rsidRPr="00EE3B59" w:rsidRDefault="00EE3B59" w:rsidP="00EE3B59">
      <w:r w:rsidRPr="00EE3B59">
        <w:t xml:space="preserve">• </w:t>
      </w:r>
      <w:proofErr w:type="spellStart"/>
      <w:r w:rsidRPr="00EE3B59">
        <w:t>коленвал</w:t>
      </w:r>
      <w:proofErr w:type="spellEnd"/>
    </w:p>
    <w:p w:rsidR="00EE3B59" w:rsidRPr="00EE3B59" w:rsidRDefault="00EE3B59" w:rsidP="00EE3B59">
      <w:r w:rsidRPr="00EE3B59">
        <w:lastRenderedPageBreak/>
        <w:t>• картер;</w:t>
      </w:r>
    </w:p>
    <w:p w:rsidR="00EE3B59" w:rsidRPr="00EE3B59" w:rsidRDefault="00EE3B59" w:rsidP="00EE3B59">
      <w:r w:rsidRPr="00EE3B59">
        <w:t>• цилиндр;</w:t>
      </w:r>
    </w:p>
    <w:p w:rsidR="00EE3B59" w:rsidRPr="00EE3B59" w:rsidRDefault="00EE3B59" w:rsidP="00EE3B59">
      <w:r w:rsidRPr="00EE3B59">
        <w:t>• поршень, шатун, поршневой палец;</w:t>
      </w:r>
    </w:p>
    <w:p w:rsidR="00EE3B59" w:rsidRPr="00EE3B59" w:rsidRDefault="00EE3B59" w:rsidP="00EE3B59">
      <w:r w:rsidRPr="00EE3B59">
        <w:t>• головка цилиндра;</w:t>
      </w:r>
    </w:p>
    <w:p w:rsidR="00EE3B59" w:rsidRPr="00EE3B59" w:rsidRDefault="00EE3B59" w:rsidP="00EE3B59">
      <w:r w:rsidRPr="00EE3B59">
        <w:t>• технология подшипников. (Только стандартный размер, один ряд стальные шарикоподшипники, разрешенные для коленчатого вала и только подшипники скольжения, разрешенные в шатун).</w:t>
      </w:r>
    </w:p>
    <w:p w:rsidR="00EE3B59" w:rsidRDefault="00EE3B59" w:rsidP="00EE3B59">
      <w:r w:rsidRPr="00EE3B59">
        <w:t>• задняя крышка картера.</w:t>
      </w:r>
    </w:p>
    <w:p w:rsidR="00EE3B59" w:rsidRPr="00EE3B59" w:rsidRDefault="00EE3B59" w:rsidP="00EE3B59">
      <w:pPr>
        <w:rPr>
          <w:b/>
          <w:i/>
        </w:rPr>
      </w:pPr>
      <w:r w:rsidRPr="00EE3B59">
        <w:rPr>
          <w:b/>
          <w:i/>
        </w:rPr>
        <w:t>Выхлопная система:</w:t>
      </w:r>
    </w:p>
    <w:p w:rsidR="00EE3B59" w:rsidRDefault="00EE3B59" w:rsidP="00EE3B59">
      <w:r>
        <w:t>(а) Общее описание: двигатель должен быть оснащен глушителем комплектуемым заводом изготовителем для данного типа двигателя и имеющий один выпускной патрубок (с круглым отверстием диаметром 7,15 мм) и максимальной площадью на выходе 40,2 квадратных миллиметров.</w:t>
      </w:r>
    </w:p>
    <w:p w:rsidR="00EE3B59" w:rsidRDefault="00EE3B59" w:rsidP="00EE3B59">
      <w:r>
        <w:t>(б) Внутренняя конфигурация или настроенные глушители: настроены глушитель используется в данном случае имеет только один Внутренняя часть, в виде прямой трубки или вытяжка типа широко известный как "мин</w:t>
      </w:r>
      <w:proofErr w:type="gramStart"/>
      <w:r>
        <w:t>и-</w:t>
      </w:r>
      <w:proofErr w:type="gramEnd"/>
      <w:r>
        <w:t xml:space="preserve"> трубы " . </w:t>
      </w:r>
      <w:proofErr w:type="spellStart"/>
      <w:r>
        <w:t>Minipipe</w:t>
      </w:r>
      <w:proofErr w:type="spellEnd"/>
      <w:r>
        <w:t xml:space="preserve"> должен иметь постоянное , круглое поперечное сечение и постоянное внутри и наружный диаметр , с следующее исключение: боковая стенка трубки можно загустить не должна превышать 2 мм стену толщина в течение 12,7 мм от переднего конца мин</w:t>
      </w:r>
      <w:proofErr w:type="gramStart"/>
      <w:r>
        <w:t>и-</w:t>
      </w:r>
      <w:proofErr w:type="gramEnd"/>
      <w:r>
        <w:t xml:space="preserve"> трубопровода , где она крепится к заголовке.</w:t>
      </w:r>
    </w:p>
    <w:p w:rsidR="00EE3B59" w:rsidRDefault="00EE3B59" w:rsidP="00EE3B59">
      <w:r>
        <w:t xml:space="preserve">(в) Внешние размеры: </w:t>
      </w:r>
      <w:proofErr w:type="gramStart"/>
      <w:r>
        <w:t>Расстояние от центра поршня к осевой глушителя не должна превышать 70 мм.</w:t>
      </w:r>
      <w:proofErr w:type="gramEnd"/>
      <w:r>
        <w:t xml:space="preserve"> Общая длина глушителя не должна превышать 185 мм, измеренные от передней части головы к задней части выпускной трубы. Наружный диаметр не должен превышать 45 мм и как внутри, так и внешний диаметр внешнего корпуса глушителя должен остаются постоянными в течение, по крайней мере, 75 мм.</w:t>
      </w:r>
    </w:p>
    <w:p w:rsidR="00EE3B59" w:rsidRDefault="00EE3B59" w:rsidP="00EE3B59">
      <w:r>
        <w:t>(г) Модификации: Никакие модификации на глушителе, как это предусмотрено заводом-изготовителем, разрешается исключением того, что глушитель может быть использован для подачи давления в топливный бак.</w:t>
      </w:r>
    </w:p>
    <w:p w:rsidR="00EE3B59" w:rsidRDefault="00EE3B59" w:rsidP="00EE3B59">
      <w:pPr>
        <w:rPr>
          <w:b/>
          <w:i/>
        </w:rPr>
      </w:pPr>
    </w:p>
    <w:p w:rsidR="00EE3B59" w:rsidRPr="00EE3B59" w:rsidRDefault="00EE3B59" w:rsidP="00EE3B59">
      <w:pPr>
        <w:rPr>
          <w:b/>
          <w:i/>
        </w:rPr>
      </w:pPr>
      <w:r w:rsidRPr="00EE3B59">
        <w:rPr>
          <w:b/>
          <w:i/>
        </w:rPr>
        <w:t>Давления топлива</w:t>
      </w:r>
    </w:p>
    <w:p w:rsidR="00EE3B59" w:rsidRDefault="00EE3B59" w:rsidP="00EE3B59">
      <w:r>
        <w:t>Если бак находится под давлением, давление разрешено только со стороны выхлопной системы.</w:t>
      </w:r>
    </w:p>
    <w:p w:rsidR="00EE3B59" w:rsidRDefault="00EE3B59" w:rsidP="00EE3B59">
      <w:pPr>
        <w:rPr>
          <w:b/>
          <w:i/>
        </w:rPr>
      </w:pPr>
    </w:p>
    <w:p w:rsidR="00EE3B59" w:rsidRPr="00EE3B59" w:rsidRDefault="00EE3B59" w:rsidP="00EE3B59">
      <w:pPr>
        <w:rPr>
          <w:b/>
          <w:i/>
        </w:rPr>
      </w:pPr>
      <w:r w:rsidRPr="00EE3B59">
        <w:rPr>
          <w:b/>
          <w:i/>
        </w:rPr>
        <w:t xml:space="preserve">Винты и </w:t>
      </w:r>
      <w:r w:rsidRPr="00EE3B59">
        <w:rPr>
          <w:b/>
          <w:i/>
        </w:rPr>
        <w:t>коки</w:t>
      </w:r>
    </w:p>
    <w:p w:rsidR="00EE3B59" w:rsidRDefault="00EE3B59" w:rsidP="00EE3B59">
      <w:r>
        <w:t>Винты должны быть двухлопастн</w:t>
      </w:r>
      <w:r>
        <w:t>ыми постоянного шага</w:t>
      </w:r>
      <w:r>
        <w:t>. Лопасти должны быть одинаковой длины, площади и формы. Композитные и металлические винты не допускаются.</w:t>
      </w:r>
    </w:p>
    <w:p w:rsidR="00EE3B59" w:rsidRDefault="00EE3B59" w:rsidP="00EE3B59">
      <w:r>
        <w:t>Материал:</w:t>
      </w:r>
    </w:p>
    <w:p w:rsidR="00EE3B59" w:rsidRDefault="00EE3B59" w:rsidP="00EE3B59">
      <w:r>
        <w:t>Дерево или нарезанное углеродное волокно заполненное литьем под давлением.</w:t>
      </w:r>
    </w:p>
    <w:p w:rsidR="00EE3B59" w:rsidRDefault="00EE3B59" w:rsidP="00EE3B59">
      <w:r>
        <w:lastRenderedPageBreak/>
        <w:t xml:space="preserve">Материал литья под давлением винтов нужно одобрение F3T </w:t>
      </w:r>
      <w:proofErr w:type="spellStart"/>
      <w:r>
        <w:t>ApsCom</w:t>
      </w:r>
      <w:proofErr w:type="spellEnd"/>
      <w:r>
        <w:t>.</w:t>
      </w:r>
    </w:p>
    <w:p w:rsidR="00EE3B59" w:rsidRDefault="00EE3B59" w:rsidP="00EE3B59">
      <w:r>
        <w:t>Деревянные винты могут быть как заводские, так и самодельные. Деревянные винты должны быть изготовлены из цельного куска дерева и покрыты лаком для целей гидроизоляции или балансировки.</w:t>
      </w:r>
    </w:p>
    <w:p w:rsidR="00EE3B59" w:rsidRDefault="00EE3B59" w:rsidP="00EE3B59">
      <w:r>
        <w:t>Размеры:</w:t>
      </w:r>
    </w:p>
    <w:p w:rsidR="00EE3B59" w:rsidRDefault="00EE3B59" w:rsidP="00EE3B59">
      <w:r>
        <w:t>Деревянные пропеллеры: без ограничений.</w:t>
      </w:r>
    </w:p>
    <w:p w:rsidR="00EE3B59" w:rsidRDefault="00EE3B59" w:rsidP="00EE3B59">
      <w:r>
        <w:t>Пластиковые винты разрешены только промышленного изготовления. Пропеллер должен иметь минимальный диаметр 7,4 " (188 мм).</w:t>
      </w:r>
    </w:p>
    <w:p w:rsidR="00EE3B59" w:rsidRDefault="00EE3B59" w:rsidP="00EE3B59">
      <w:r>
        <w:t xml:space="preserve">Используются винты, утвержденные F3T </w:t>
      </w:r>
      <w:proofErr w:type="spellStart"/>
      <w:r>
        <w:t>ApsCom</w:t>
      </w:r>
      <w:proofErr w:type="spellEnd"/>
      <w:r>
        <w:t xml:space="preserve">. </w:t>
      </w:r>
    </w:p>
    <w:p w:rsidR="00EE3B59" w:rsidRDefault="00EE3B59" w:rsidP="00EE3B59">
      <w:r>
        <w:t>Когда производство одобренного типа винта прекращается, это будет отмечено на веб-сайте производителя - оглашается дата прекращения производства. Такой тип воздушного винта может быть использован в течение еще двух лет после этой даты.</w:t>
      </w:r>
    </w:p>
    <w:p w:rsidR="00EE3B59" w:rsidRDefault="00EE3B59" w:rsidP="00EE3B59">
      <w:r>
        <w:t>Разрешаются только винты, которые несут логотип производителя и доступные для измерения. Рекомендуемый предел оборотов в минуту для этого типа, указанный изготовителем, не должны превышаться во время полетов.</w:t>
      </w:r>
    </w:p>
    <w:p w:rsidR="00EE3B59" w:rsidRDefault="00EE3B59" w:rsidP="00EE3B59">
      <w:r>
        <w:t>См. приложение 5.X.A1 для процедур утверждения винт и критерии.</w:t>
      </w:r>
    </w:p>
    <w:p w:rsidR="00AC56E1" w:rsidRDefault="00AC56E1" w:rsidP="00AC56E1">
      <w:r>
        <w:t>Изменения в лопасти винта не допускаются, за исключением:</w:t>
      </w:r>
    </w:p>
    <w:p w:rsidR="00AC56E1" w:rsidRDefault="00AC56E1" w:rsidP="00AC56E1">
      <w:r>
        <w:t>а) Одна сторона может быть отшлифована на верхней (передней) стороне - только для балансировки.</w:t>
      </w:r>
    </w:p>
    <w:p w:rsidR="00AC56E1" w:rsidRDefault="00AC56E1" w:rsidP="00AC56E1">
      <w:r>
        <w:t>б) Одна сторона втулки может быть отшлифована для балансировки.</w:t>
      </w:r>
    </w:p>
    <w:p w:rsidR="00AC56E1" w:rsidRDefault="00AC56E1" w:rsidP="00AC56E1">
      <w:r>
        <w:t>с) Отверстие вала может быть увеличено, но только для соответствия диаметру коленчатого вала двигателя. Увеличенное отверстие должно быть цилиндрическим.</w:t>
      </w:r>
    </w:p>
    <w:p w:rsidR="00AC56E1" w:rsidRDefault="00AC56E1" w:rsidP="00AC56E1">
      <w:r>
        <w:t xml:space="preserve">г) Края и </w:t>
      </w:r>
      <w:proofErr w:type="spellStart"/>
      <w:r>
        <w:t>облои</w:t>
      </w:r>
      <w:proofErr w:type="spellEnd"/>
      <w:r>
        <w:t xml:space="preserve"> могут быть отшлифованы для соблюдения норм безопасности.</w:t>
      </w:r>
    </w:p>
    <w:p w:rsidR="00AC56E1" w:rsidRDefault="00AC56E1" w:rsidP="00AC56E1"/>
    <w:p w:rsidR="00AC56E1" w:rsidRDefault="00AC56E1" w:rsidP="00AC56E1">
      <w:r>
        <w:t>Допускается кок диаметром не менее 25 мм, с радиусом закругления на вершине не менее 5 мм. Кок должен быть изготовлен только из металла.</w:t>
      </w:r>
    </w:p>
    <w:p w:rsidR="00AC56E1" w:rsidRDefault="00AC56E1" w:rsidP="00AC56E1"/>
    <w:p w:rsidR="00AC56E1" w:rsidRPr="00AC56E1" w:rsidRDefault="00AC56E1" w:rsidP="00AC56E1">
      <w:pPr>
        <w:rPr>
          <w:b/>
          <w:i/>
        </w:rPr>
      </w:pPr>
      <w:r w:rsidRPr="00AC56E1">
        <w:rPr>
          <w:b/>
          <w:i/>
        </w:rPr>
        <w:t>Шасси.</w:t>
      </w:r>
    </w:p>
    <w:p w:rsidR="00AC56E1" w:rsidRDefault="00AC56E1" w:rsidP="00AC56E1">
      <w:r>
        <w:t>а) Расположение и размер: шасси модели должны напоминать шасси прототипа воздушного судна. Количество колес должно соответствовать количеству прототипа. По крайней мере, два колеса должны иметь диаметр не менее 2 ¼ дюйма.</w:t>
      </w:r>
    </w:p>
    <w:p w:rsidR="00AC56E1" w:rsidRDefault="00AC56E1" w:rsidP="00AC56E1">
      <w:r>
        <w:t>б) Дополнение: колесные обтекатели или распорка обтекатели не требуется и разрешается, только если они были использованы на полномасштабном прототипе. Убираемые стойки шасси не допускаются. Руль направления может быть совмещен с хвостовым колесом.</w:t>
      </w:r>
    </w:p>
    <w:p w:rsidR="00AC56E1" w:rsidRDefault="00AC56E1" w:rsidP="00AC56E1"/>
    <w:p w:rsidR="00AC56E1" w:rsidRDefault="00AC56E1" w:rsidP="00AC56E1"/>
    <w:p w:rsidR="00AC56E1" w:rsidRDefault="00AC56E1" w:rsidP="00AC56E1"/>
    <w:p w:rsidR="00AC56E1" w:rsidRPr="00AC56E1" w:rsidRDefault="00AC56E1" w:rsidP="00AC56E1">
      <w:pPr>
        <w:rPr>
          <w:b/>
          <w:i/>
        </w:rPr>
      </w:pPr>
      <w:r w:rsidRPr="00AC56E1">
        <w:rPr>
          <w:b/>
          <w:i/>
        </w:rPr>
        <w:t>Топливо.</w:t>
      </w:r>
    </w:p>
    <w:p w:rsidR="00AC56E1" w:rsidRDefault="00AC56E1" w:rsidP="00AC56E1">
      <w:r>
        <w:t xml:space="preserve">Топливо </w:t>
      </w:r>
      <w:r>
        <w:t xml:space="preserve">должно </w:t>
      </w:r>
      <w:r>
        <w:t xml:space="preserve"> состоять из 60-80% метанола, минимум 18% масла, (где как минимум на 3 % является касторовое масло) </w:t>
      </w:r>
      <w:r>
        <w:t xml:space="preserve">и </w:t>
      </w:r>
      <w:r>
        <w:t xml:space="preserve">содержать не более 15% </w:t>
      </w:r>
      <w:proofErr w:type="spellStart"/>
      <w:r>
        <w:t>нитрометана</w:t>
      </w:r>
      <w:proofErr w:type="spellEnd"/>
      <w:r>
        <w:t>. Все проценты по объему. Топлива состав (или коммерчески доступный тип топлива</w:t>
      </w:r>
      <w:proofErr w:type="gramStart"/>
      <w:r>
        <w:t xml:space="preserve"> )</w:t>
      </w:r>
      <w:proofErr w:type="gramEnd"/>
      <w:r>
        <w:t xml:space="preserve"> должно быть объявлено перед началом соревнований и </w:t>
      </w:r>
      <w:r>
        <w:t>должен</w:t>
      </w:r>
      <w:r>
        <w:t xml:space="preserve"> поставляться организатором.</w:t>
      </w:r>
    </w:p>
    <w:p w:rsidR="00AC56E1" w:rsidRDefault="00AC56E1" w:rsidP="00AC56E1">
      <w:r>
        <w:t>В случае</w:t>
      </w:r>
      <w:proofErr w:type="gramStart"/>
      <w:r>
        <w:t>,</w:t>
      </w:r>
      <w:proofErr w:type="gramEnd"/>
      <w:r>
        <w:t xml:space="preserve"> если организатор поставляет топливо без </w:t>
      </w:r>
      <w:proofErr w:type="spellStart"/>
      <w:r>
        <w:t>нитрометана</w:t>
      </w:r>
      <w:proofErr w:type="spellEnd"/>
      <w:r>
        <w:t xml:space="preserve"> см. 5.W.6 для диаметра воздухозаборника.</w:t>
      </w:r>
    </w:p>
    <w:p w:rsidR="00AC56E1" w:rsidRDefault="00AC56E1" w:rsidP="00EE3B59">
      <w:bookmarkStart w:id="0" w:name="_GoBack"/>
      <w:bookmarkEnd w:id="0"/>
    </w:p>
    <w:p w:rsidR="00EE3B59" w:rsidRPr="00EE3B59" w:rsidRDefault="00EE3B59" w:rsidP="00EE3B59"/>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EE3B59" w:rsidRDefault="00EE3B59" w:rsidP="00167903">
      <w:pPr>
        <w:rPr>
          <w:b/>
          <w:i/>
        </w:rPr>
      </w:pPr>
    </w:p>
    <w:p w:rsidR="00167903" w:rsidRPr="002561A5" w:rsidRDefault="00167903" w:rsidP="00167903">
      <w:pPr>
        <w:rPr>
          <w:b/>
          <w:i/>
        </w:rPr>
      </w:pPr>
      <w:r w:rsidRPr="002561A5">
        <w:rPr>
          <w:b/>
          <w:i/>
        </w:rPr>
        <w:t>Размах крыла:</w:t>
      </w:r>
    </w:p>
    <w:p w:rsidR="00167903" w:rsidRDefault="00167903" w:rsidP="00167903">
      <w:r>
        <w:t>Минимальный размах крыла-- 1270 мм</w:t>
      </w:r>
      <w:proofErr w:type="gramStart"/>
      <w:r>
        <w:t xml:space="preserve"> .</w:t>
      </w:r>
      <w:proofErr w:type="gramEnd"/>
      <w:r>
        <w:t xml:space="preserve"> Максимальный размах крыла -- 1320 мм.</w:t>
      </w:r>
    </w:p>
    <w:p w:rsidR="00167903" w:rsidRDefault="00167903" w:rsidP="00167903">
      <w:r>
        <w:t xml:space="preserve">Крыло должно иметь постоянный </w:t>
      </w:r>
      <w:proofErr w:type="gramStart"/>
      <w:r>
        <w:t>профиль</w:t>
      </w:r>
      <w:proofErr w:type="gramEnd"/>
      <w:r>
        <w:t xml:space="preserve">  по крайней мере 1200 мм в размахе.</w:t>
      </w:r>
    </w:p>
    <w:p w:rsidR="00167903" w:rsidRPr="002561A5" w:rsidRDefault="00167903" w:rsidP="00167903">
      <w:pPr>
        <w:rPr>
          <w:b/>
          <w:i/>
        </w:rPr>
      </w:pPr>
      <w:r w:rsidRPr="002561A5">
        <w:rPr>
          <w:b/>
          <w:i/>
        </w:rPr>
        <w:t>Толщина крыла:</w:t>
      </w:r>
    </w:p>
    <w:p w:rsidR="00167903" w:rsidRDefault="00167903" w:rsidP="00167903">
      <w:r>
        <w:t xml:space="preserve"> Толщина крыла должно быть не менее 30,0 мм в размахе 1200 мм.</w:t>
      </w:r>
    </w:p>
    <w:p w:rsidR="00167903" w:rsidRPr="002561A5" w:rsidRDefault="00167903" w:rsidP="00167903">
      <w:pPr>
        <w:rPr>
          <w:i/>
        </w:rPr>
      </w:pPr>
      <w:r w:rsidRPr="002561A5">
        <w:rPr>
          <w:i/>
        </w:rPr>
        <w:t xml:space="preserve">   </w:t>
      </w:r>
      <w:r w:rsidRPr="002561A5">
        <w:rPr>
          <w:b/>
          <w:i/>
        </w:rPr>
        <w:t>Двигатель</w:t>
      </w:r>
      <w:proofErr w:type="gramStart"/>
      <w:r w:rsidRPr="002561A5">
        <w:rPr>
          <w:b/>
          <w:i/>
        </w:rPr>
        <w:t xml:space="preserve"> :</w:t>
      </w:r>
      <w:proofErr w:type="gramEnd"/>
      <w:r w:rsidR="002561A5">
        <w:rPr>
          <w:b/>
          <w:i/>
        </w:rPr>
        <w:t>*</w:t>
      </w:r>
    </w:p>
    <w:p w:rsidR="00167903" w:rsidRDefault="00167903" w:rsidP="00167903">
      <w:r>
        <w:t>Двигатель  должен быть одноцилиндровым поршневого  типа</w:t>
      </w:r>
      <w:proofErr w:type="gramStart"/>
      <w:r>
        <w:t xml:space="preserve"> ,</w:t>
      </w:r>
      <w:proofErr w:type="gramEnd"/>
      <w:r>
        <w:t xml:space="preserve"> с максимальным общим объемом 6,60 см3. Винты должны вращаться со скоростью коленчатого вала. Двигатель имеет только один вход  спереди и односторонний выхлоп. Применяются только имеющиеся в продаже </w:t>
      </w:r>
      <w:proofErr w:type="gramStart"/>
      <w:r>
        <w:t>двигатели</w:t>
      </w:r>
      <w:proofErr w:type="gramEnd"/>
      <w:r>
        <w:t xml:space="preserve"> выпущенные минимальным количеством 25 штук.  Не допускаются никакие модификации  картера, цилиндра, головки цилиндра, поршня, шатуна, коленчатого вала  или подшипников.</w:t>
      </w:r>
    </w:p>
    <w:p w:rsidR="00167903" w:rsidRDefault="00167903" w:rsidP="00167903">
      <w:r>
        <w:t xml:space="preserve">Площадь  воздухозаборника двигателя 114,0 мм2 (диаметр 12,05 мм).Передний </w:t>
      </w:r>
      <w:proofErr w:type="spellStart"/>
      <w:r>
        <w:t>мотошпангоут</w:t>
      </w:r>
      <w:proofErr w:type="spellEnd"/>
      <w:r>
        <w:t xml:space="preserve"> должен быть прямоугольным плоским размерами не менее 57,0 *57,0 </w:t>
      </w:r>
      <w:proofErr w:type="spellStart"/>
      <w:r>
        <w:t>мм</w:t>
      </w:r>
      <w:proofErr w:type="gramStart"/>
      <w:r>
        <w:t>.У</w:t>
      </w:r>
      <w:proofErr w:type="gramEnd"/>
      <w:r>
        <w:t>глы</w:t>
      </w:r>
      <w:proofErr w:type="spellEnd"/>
      <w:r>
        <w:t xml:space="preserve"> </w:t>
      </w:r>
      <w:proofErr w:type="spellStart"/>
      <w:r>
        <w:t>мотошпангоута</w:t>
      </w:r>
      <w:proofErr w:type="spellEnd"/>
      <w:r>
        <w:t xml:space="preserve"> и края крепления двигателя можно округлить до 6,5 мм максимум.</w:t>
      </w:r>
    </w:p>
    <w:p w:rsidR="00167903" w:rsidRDefault="00167903" w:rsidP="00167903">
      <w:pPr>
        <w:rPr>
          <w:b/>
        </w:rPr>
      </w:pPr>
    </w:p>
    <w:p w:rsidR="00167903" w:rsidRPr="002561A5" w:rsidRDefault="00167903" w:rsidP="00167903">
      <w:pPr>
        <w:rPr>
          <w:b/>
          <w:i/>
        </w:rPr>
      </w:pPr>
      <w:r w:rsidRPr="002561A5">
        <w:rPr>
          <w:b/>
          <w:i/>
        </w:rPr>
        <w:t>Выхлопная система:</w:t>
      </w:r>
      <w:r w:rsidR="002561A5">
        <w:rPr>
          <w:b/>
          <w:i/>
        </w:rPr>
        <w:t>*</w:t>
      </w:r>
    </w:p>
    <w:p w:rsidR="00167903" w:rsidRPr="00167903" w:rsidRDefault="00167903" w:rsidP="00167903">
      <w:pPr>
        <w:rPr>
          <w:b/>
        </w:rPr>
      </w:pPr>
      <w:r w:rsidRPr="00167903">
        <w:rPr>
          <w:b/>
        </w:rPr>
        <w:t>а) общее описание</w:t>
      </w:r>
      <w:proofErr w:type="gramStart"/>
      <w:r w:rsidRPr="00167903">
        <w:rPr>
          <w:b/>
        </w:rPr>
        <w:t xml:space="preserve"> :</w:t>
      </w:r>
      <w:proofErr w:type="gramEnd"/>
    </w:p>
    <w:p w:rsidR="00167903" w:rsidRDefault="00167903" w:rsidP="00167903">
      <w:r>
        <w:t xml:space="preserve"> Двигатель должен быть оснащен  глушителем с расширительной камерой  или </w:t>
      </w:r>
      <w:proofErr w:type="spellStart"/>
      <w:r>
        <w:t>настроеным</w:t>
      </w:r>
      <w:proofErr w:type="spellEnd"/>
      <w:r>
        <w:t xml:space="preserve"> глушителем</w:t>
      </w:r>
      <w:proofErr w:type="gramStart"/>
      <w:r>
        <w:t xml:space="preserve"> ,</w:t>
      </w:r>
      <w:proofErr w:type="gramEnd"/>
      <w:r>
        <w:t xml:space="preserve"> как это предусмотрено заводом-изготовителем  с максимальной площадью на выходе 40,2 квадратных миллиметров(эквивалентно площади  диаметра 7,15 мм).</w:t>
      </w:r>
    </w:p>
    <w:p w:rsidR="00167903" w:rsidRDefault="00167903" w:rsidP="00167903">
      <w:r>
        <w:t>б) Внутренняя конфигурация глушителя или настроенного глушителя разрешена только одна</w:t>
      </w:r>
    </w:p>
    <w:p w:rsidR="00167903" w:rsidRDefault="00167903" w:rsidP="00167903">
      <w:r>
        <w:t>Внутренняя часть</w:t>
      </w:r>
      <w:proofErr w:type="gramStart"/>
      <w:r>
        <w:t xml:space="preserve"> ,</w:t>
      </w:r>
      <w:proofErr w:type="gramEnd"/>
      <w:r>
        <w:t xml:space="preserve"> в виде прямой трубки , постоянный, круглое поперечное сечение и постоянного внутри и снаружи диаметра, за исключением следующего : боковая стенка трубы может быть утолщена , не превышающем 2 мм толщина стенки , в 12,7 мм от переднего конца.</w:t>
      </w:r>
    </w:p>
    <w:p w:rsidR="00167903" w:rsidRDefault="00167903" w:rsidP="00167903">
      <w:r>
        <w:t>в) Внешние размеры</w:t>
      </w:r>
      <w:proofErr w:type="gramStart"/>
      <w:r>
        <w:t xml:space="preserve"> :</w:t>
      </w:r>
      <w:proofErr w:type="gramEnd"/>
      <w:r>
        <w:t xml:space="preserve"> </w:t>
      </w:r>
    </w:p>
    <w:p w:rsidR="00167903" w:rsidRDefault="00167903" w:rsidP="00167903">
      <w:r>
        <w:t xml:space="preserve">Расстояние от центра поршня к </w:t>
      </w:r>
      <w:proofErr w:type="gramStart"/>
      <w:r>
        <w:t>осевой</w:t>
      </w:r>
      <w:proofErr w:type="gramEnd"/>
      <w:r>
        <w:t xml:space="preserve"> глушителя</w:t>
      </w:r>
    </w:p>
    <w:p w:rsidR="00167903" w:rsidRDefault="00167903" w:rsidP="00167903">
      <w:r>
        <w:t>не должна превышать 70 мм. Общая длина глушителя не должна превышать 185 мм</w:t>
      </w:r>
      <w:proofErr w:type="gramStart"/>
      <w:r>
        <w:t xml:space="preserve"> ,</w:t>
      </w:r>
      <w:proofErr w:type="gramEnd"/>
      <w:r>
        <w:t xml:space="preserve"> измеренные</w:t>
      </w:r>
    </w:p>
    <w:p w:rsidR="00167903" w:rsidRDefault="00167903" w:rsidP="00167903">
      <w:r>
        <w:lastRenderedPageBreak/>
        <w:t>от передней части заголовка к задней части выпускной трубы. Наружный диаметр не должен</w:t>
      </w:r>
    </w:p>
    <w:p w:rsidR="00167903" w:rsidRDefault="00167903" w:rsidP="00167903">
      <w:r>
        <w:t>превышать 45 мм и как внутренний</w:t>
      </w:r>
      <w:proofErr w:type="gramStart"/>
      <w:r>
        <w:t xml:space="preserve"> ,</w:t>
      </w:r>
      <w:proofErr w:type="gramEnd"/>
      <w:r>
        <w:t xml:space="preserve"> так и внешний диаметр </w:t>
      </w:r>
      <w:proofErr w:type="spellStart"/>
      <w:r>
        <w:t>наружнего</w:t>
      </w:r>
      <w:proofErr w:type="spellEnd"/>
      <w:r>
        <w:t xml:space="preserve"> корпуса глушителя должен быть постоянными в течение по крайней мере 75 мм.</w:t>
      </w:r>
    </w:p>
    <w:p w:rsidR="00167903" w:rsidRDefault="00167903" w:rsidP="00167903">
      <w:r>
        <w:t xml:space="preserve">г) Модификации: </w:t>
      </w:r>
    </w:p>
    <w:p w:rsidR="00167903" w:rsidRDefault="00167903" w:rsidP="00167903">
      <w:r>
        <w:t>Никакие модификации на глушителе не разрешаются *</w:t>
      </w:r>
    </w:p>
    <w:p w:rsidR="00167903" w:rsidRDefault="00167903" w:rsidP="00167903">
      <w:r>
        <w:t>Глушитель может быть использован для установки штуцера отбора давления  в топливный  бак</w:t>
      </w:r>
    </w:p>
    <w:p w:rsidR="00167903" w:rsidRPr="002561A5" w:rsidRDefault="00167903" w:rsidP="00167903">
      <w:pPr>
        <w:rPr>
          <w:i/>
        </w:rPr>
      </w:pPr>
      <w:r w:rsidRPr="002561A5">
        <w:rPr>
          <w:b/>
          <w:i/>
        </w:rPr>
        <w:t xml:space="preserve">Давление топлива </w:t>
      </w:r>
    </w:p>
    <w:p w:rsidR="00167903" w:rsidRDefault="00167903" w:rsidP="00167903">
      <w:r>
        <w:t>Если бак находится под давлением</w:t>
      </w:r>
      <w:proofErr w:type="gramStart"/>
      <w:r>
        <w:t xml:space="preserve"> ,</w:t>
      </w:r>
      <w:proofErr w:type="gramEnd"/>
      <w:r>
        <w:t xml:space="preserve"> только давление со стороны глушителя разрешается. </w:t>
      </w:r>
    </w:p>
    <w:p w:rsidR="00167903" w:rsidRPr="002561A5" w:rsidRDefault="00167903" w:rsidP="00167903">
      <w:pPr>
        <w:rPr>
          <w:b/>
          <w:i/>
        </w:rPr>
      </w:pPr>
      <w:r w:rsidRPr="002561A5">
        <w:rPr>
          <w:b/>
          <w:i/>
        </w:rPr>
        <w:t>Винты и Коки*</w:t>
      </w:r>
    </w:p>
    <w:p w:rsidR="00167903" w:rsidRDefault="00167903" w:rsidP="00167903">
      <w:r>
        <w:t>а) должны использоваться только двухлопастные коммерчески доступные винты постоянного шага</w:t>
      </w:r>
      <w:proofErr w:type="gramStart"/>
      <w:r>
        <w:t xml:space="preserve"> .</w:t>
      </w:r>
      <w:proofErr w:type="gramEnd"/>
    </w:p>
    <w:p w:rsidR="00167903" w:rsidRDefault="00167903" w:rsidP="00167903">
      <w:r>
        <w:t>б) Пропеллер должны быть либо из рубленого волокна заполнено литьевого формования типа или дерева.</w:t>
      </w:r>
    </w:p>
    <w:p w:rsidR="00167903" w:rsidRDefault="00167903" w:rsidP="00167903">
      <w:r>
        <w:t>в) Композитные винты непрерывного  литья не допускаются.</w:t>
      </w:r>
    </w:p>
    <w:p w:rsidR="00167903" w:rsidRDefault="00167903" w:rsidP="00167903">
      <w:r>
        <w:t>г) Пропеллер должен иметь минимальный диаметр 222 мм.</w:t>
      </w:r>
    </w:p>
    <w:p w:rsidR="00167903" w:rsidRDefault="00167903" w:rsidP="00167903">
      <w:r>
        <w:t>г) Для литых под давлением пропеллеров изменений в лопасти винта не допускаются</w:t>
      </w:r>
      <w:proofErr w:type="gramStart"/>
      <w:r>
        <w:t xml:space="preserve"> ,</w:t>
      </w:r>
      <w:proofErr w:type="gramEnd"/>
      <w:r>
        <w:t xml:space="preserve"> за исключением:</w:t>
      </w:r>
    </w:p>
    <w:p w:rsidR="00167903" w:rsidRDefault="00167903" w:rsidP="00167903">
      <w:r>
        <w:t>я ) Один контакт может быть отшлифованы на верхнем ( передней ) стороне только для балансировки</w:t>
      </w:r>
      <w:proofErr w:type="gramStart"/>
      <w:r>
        <w:t xml:space="preserve"> .</w:t>
      </w:r>
      <w:proofErr w:type="gramEnd"/>
    </w:p>
    <w:p w:rsidR="00167903" w:rsidRDefault="00167903" w:rsidP="00167903">
      <w:r>
        <w:t>II) Одна сторона втулки могут быть отшлифованы для балансировки</w:t>
      </w:r>
      <w:proofErr w:type="gramStart"/>
      <w:r>
        <w:t xml:space="preserve"> .</w:t>
      </w:r>
      <w:proofErr w:type="gramEnd"/>
    </w:p>
    <w:p w:rsidR="00167903" w:rsidRDefault="00167903" w:rsidP="00167903">
      <w:r>
        <w:t>III) Отверстие вала может быть увеличена</w:t>
      </w:r>
      <w:proofErr w:type="gramStart"/>
      <w:r>
        <w:t xml:space="preserve"> ,</w:t>
      </w:r>
      <w:proofErr w:type="gramEnd"/>
      <w:r>
        <w:t xml:space="preserve"> но лишь настолько ,  чтобы соответствовать посадочному месту .</w:t>
      </w:r>
    </w:p>
    <w:p w:rsidR="00167903" w:rsidRDefault="00167903" w:rsidP="00167903">
      <w:r>
        <w:t>ч</w:t>
      </w:r>
      <w:proofErr w:type="gramStart"/>
      <w:r>
        <w:t xml:space="preserve"> )</w:t>
      </w:r>
      <w:proofErr w:type="gramEnd"/>
      <w:r>
        <w:t xml:space="preserve"> Кок может быть только металлическим, закругленным,   максимальным диаметром 38,0 мм и радиусом закругления при вершине не менее чем 5 мм </w:t>
      </w:r>
    </w:p>
    <w:p w:rsidR="00167903" w:rsidRDefault="00167903" w:rsidP="00167903">
      <w:pPr>
        <w:rPr>
          <w:b/>
          <w:i/>
        </w:rPr>
      </w:pPr>
    </w:p>
    <w:p w:rsidR="00167903" w:rsidRPr="00167903" w:rsidRDefault="00167903" w:rsidP="00167903">
      <w:pPr>
        <w:rPr>
          <w:b/>
          <w:i/>
        </w:rPr>
      </w:pPr>
      <w:r w:rsidRPr="00167903">
        <w:rPr>
          <w:b/>
          <w:i/>
        </w:rPr>
        <w:t>Шасси</w:t>
      </w:r>
    </w:p>
    <w:p w:rsidR="00167903" w:rsidRDefault="00167903" w:rsidP="00167903">
      <w:r>
        <w:t>Шасси модели может иметь два или три колеса</w:t>
      </w:r>
      <w:proofErr w:type="gramStart"/>
      <w:r>
        <w:t xml:space="preserve"> ,</w:t>
      </w:r>
      <w:proofErr w:type="gramEnd"/>
      <w:r>
        <w:t>расположенными на наружной стороне фюзеляжа или крыла. Расстояние между главными колесами (колея) должно быть не менее 177,0 мм, а их диаметр должен быть не менее 57 мм. Обтекатели  не допускаются. Вместо хвостового колеса может использоваться костыль. Организаторы имеют право проконтролировать данные размеры. Модель должна хорошо управляться по направлению при движении по взлетно-посадочной полосе</w:t>
      </w:r>
      <w:proofErr w:type="gramStart"/>
      <w:r>
        <w:t xml:space="preserve">.. </w:t>
      </w:r>
      <w:proofErr w:type="gramEnd"/>
    </w:p>
    <w:p w:rsidR="00167903" w:rsidRDefault="00167903" w:rsidP="00167903">
      <w:pPr>
        <w:rPr>
          <w:b/>
          <w:i/>
        </w:rPr>
      </w:pPr>
    </w:p>
    <w:p w:rsidR="00167903" w:rsidRDefault="00167903" w:rsidP="00167903">
      <w:pPr>
        <w:rPr>
          <w:b/>
          <w:i/>
        </w:rPr>
      </w:pPr>
    </w:p>
    <w:p w:rsidR="00167903" w:rsidRDefault="00167903" w:rsidP="00167903">
      <w:pPr>
        <w:rPr>
          <w:b/>
          <w:i/>
        </w:rPr>
      </w:pPr>
    </w:p>
    <w:p w:rsidR="00167903" w:rsidRPr="00167903" w:rsidRDefault="00167903" w:rsidP="00167903">
      <w:pPr>
        <w:rPr>
          <w:b/>
          <w:i/>
        </w:rPr>
      </w:pPr>
      <w:r w:rsidRPr="00167903">
        <w:rPr>
          <w:b/>
          <w:i/>
        </w:rPr>
        <w:t xml:space="preserve">Устройство остановки двигателя: </w:t>
      </w:r>
    </w:p>
    <w:p w:rsidR="00167903" w:rsidRDefault="00167903" w:rsidP="00167903">
      <w:r>
        <w:t xml:space="preserve"> Модель должна быть оснащена радиоуправляемым устройством остановки двигател</w:t>
      </w:r>
      <w:proofErr w:type="gramStart"/>
      <w:r>
        <w:t>я(</w:t>
      </w:r>
      <w:proofErr w:type="gramEnd"/>
      <w:r>
        <w:t>лей). Пилот должен быть способен заглушить двигател</w:t>
      </w:r>
      <w:proofErr w:type="gramStart"/>
      <w:r>
        <w:t>ь(</w:t>
      </w:r>
      <w:proofErr w:type="gramEnd"/>
      <w:r>
        <w:t xml:space="preserve">ли) в течение 5 секунд с момента подачи команды, независимо от места нахождения модели: как на земле, так и в воздухе. На модели должно быть установлено устройство, автоматически отключающее двигатель при потере сигнала передатчика. </w:t>
      </w:r>
    </w:p>
    <w:p w:rsidR="00167903" w:rsidRDefault="00167903" w:rsidP="00167903"/>
    <w:p w:rsidR="00167903" w:rsidRPr="00167903" w:rsidRDefault="00167903" w:rsidP="00167903">
      <w:r>
        <w:t xml:space="preserve">  </w:t>
      </w:r>
      <w:r w:rsidRPr="00167903">
        <w:rPr>
          <w:b/>
          <w:i/>
        </w:rPr>
        <w:t>Технический контроль и требования безопасности:</w:t>
      </w:r>
    </w:p>
    <w:p w:rsidR="00167903" w:rsidRDefault="00167903" w:rsidP="00167903">
      <w:r>
        <w:t xml:space="preserve">а)  При регистрации моделей, двигателей и глушителей перед соревнованиями, технические характеристики модели могут быть подвергнуты контролю по инициативе судьи, или участника. </w:t>
      </w:r>
    </w:p>
    <w:p w:rsidR="00167903" w:rsidRDefault="00167903" w:rsidP="00167903">
      <w:r>
        <w:t>b)  Во время соревнований все оборудование для контроля характеристик моделей, должно быть представлено в распоряжение участников соревнований, если они захотят проверить характеристики своих моделей.</w:t>
      </w:r>
    </w:p>
    <w:p w:rsidR="00167903" w:rsidRDefault="00167903" w:rsidP="00167903">
      <w:r>
        <w:t xml:space="preserve">с)  После гонки любая модель может быть подвергнута техническому контролю. При этом остатки топлива должны быть слиты для контроля веса модели и анализа состава топлива, если топливо соответствует </w:t>
      </w:r>
      <w:proofErr w:type="gramStart"/>
      <w:r>
        <w:t>выдаваемому</w:t>
      </w:r>
      <w:proofErr w:type="gramEnd"/>
      <w:r>
        <w:t xml:space="preserve"> на соревнованиях, то это хорошо, но если его состав окажется другим, то участник дисквалифицируется на данные соревнования. Если анализ топлива во время соревнований недоступен, то при его отрицательном результате дисквалификация может быть произведена и после соревнований.  </w:t>
      </w:r>
    </w:p>
    <w:p w:rsidR="00167903" w:rsidRDefault="00167903" w:rsidP="00167903">
      <w:r>
        <w:t>d)  Если характеристики модели не соответствуют пунктам правил, участник также будет дисквалифицирован на данные соревнования.</w:t>
      </w:r>
    </w:p>
    <w:p w:rsidR="00167903" w:rsidRDefault="00167903" w:rsidP="00167903">
      <w:r>
        <w:t>е)  Главный судья может дать указание любому из участников продемонстрировать полет его модели, для определения ее летной пригодности.</w:t>
      </w:r>
    </w:p>
    <w:p w:rsidR="00167903" w:rsidRDefault="00167903" w:rsidP="00167903">
      <w:r>
        <w:t xml:space="preserve">f)  Проверка безопасности модель до регистрации, во время регистрации и наугад перед полетом проводится </w:t>
      </w:r>
      <w:proofErr w:type="gramStart"/>
      <w:r>
        <w:t>кем либо из соперников, под наблюдением судьи</w:t>
      </w:r>
      <w:proofErr w:type="gramEnd"/>
      <w:r>
        <w:t>.</w:t>
      </w:r>
    </w:p>
    <w:p w:rsidR="00167903" w:rsidRDefault="00167903" w:rsidP="00167903">
      <w:r>
        <w:t>При этом должно быть проверено следующее:</w:t>
      </w:r>
    </w:p>
    <w:p w:rsidR="00167903" w:rsidRDefault="00167903" w:rsidP="00167903">
      <w:r>
        <w:t>i) Руками проверить все движущиеся части управления, тяги крепление рулей и рулевых машинок на предмет их надежности и невозможности разъединения в полете, и топливные шланги на надежность их крепления и отсутствие возможности перегибов, а также эластичность крепления баков, чтобы горючее не могло вспениваться от вибрации.</w:t>
      </w:r>
    </w:p>
    <w:p w:rsidR="00167903" w:rsidRDefault="00167903" w:rsidP="00167903">
      <w:proofErr w:type="spellStart"/>
      <w:proofErr w:type="gramStart"/>
      <w:r>
        <w:t>ii</w:t>
      </w:r>
      <w:proofErr w:type="spellEnd"/>
      <w:r>
        <w:t xml:space="preserve">) Проверить крепление двигателя к </w:t>
      </w:r>
      <w:proofErr w:type="spellStart"/>
      <w:r>
        <w:t>мотораме</w:t>
      </w:r>
      <w:proofErr w:type="spellEnd"/>
      <w:r>
        <w:t>, наличие всех винтов крепления и их затяжку.</w:t>
      </w:r>
      <w:proofErr w:type="gramEnd"/>
    </w:p>
    <w:p w:rsidR="00167903" w:rsidRDefault="00167903" w:rsidP="00167903">
      <w:proofErr w:type="spellStart"/>
      <w:proofErr w:type="gramStart"/>
      <w:r>
        <w:t>iii</w:t>
      </w:r>
      <w:proofErr w:type="spellEnd"/>
      <w:r>
        <w:t>) Установку приемника радиоуправления и батарей питания, чтобы они находились в поролоновом, или подобном контейнере и были защищены от попадания топлива и отработанного масла.</w:t>
      </w:r>
      <w:proofErr w:type="gramEnd"/>
    </w:p>
    <w:p w:rsidR="00167903" w:rsidRDefault="00167903" w:rsidP="00167903">
      <w:proofErr w:type="spellStart"/>
      <w:proofErr w:type="gramStart"/>
      <w:r>
        <w:lastRenderedPageBreak/>
        <w:t>iv</w:t>
      </w:r>
      <w:proofErr w:type="spellEnd"/>
      <w:r>
        <w:t>) Адекватность батареи питания используемой аппаратуре и рулевым машинкам.</w:t>
      </w:r>
      <w:proofErr w:type="gramEnd"/>
      <w:r>
        <w:t xml:space="preserve"> Минимальная емкость батареи должна быть 500 </w:t>
      </w:r>
      <w:proofErr w:type="spellStart"/>
      <w:r>
        <w:t>милиампер</w:t>
      </w:r>
      <w:proofErr w:type="spellEnd"/>
      <w:r>
        <w:t>/час.</w:t>
      </w:r>
    </w:p>
    <w:p w:rsidR="00167903" w:rsidRDefault="00167903" w:rsidP="00167903">
      <w:r>
        <w:t>v) Адекватность силы рулевых машинок и их надежность крепления. Рулевая машинка, выполняющая какую-либо функцию без дублирования должна быть закреплена не менее</w:t>
      </w:r>
      <w:proofErr w:type="gramStart"/>
      <w:r>
        <w:t>,</w:t>
      </w:r>
      <w:proofErr w:type="gramEnd"/>
      <w:r>
        <w:t xml:space="preserve"> чем на 4 винта. Если функцию выполняет две машинки, например отдельное управление элеронами, или комплексное управление элевонами, или рулями V-образного оперения, то каждая из них должна быть закреплена не менее</w:t>
      </w:r>
      <w:proofErr w:type="gramStart"/>
      <w:r>
        <w:t>,</w:t>
      </w:r>
      <w:proofErr w:type="gramEnd"/>
      <w:r>
        <w:t xml:space="preserve"> чем на 2 винта.</w:t>
      </w:r>
    </w:p>
    <w:p w:rsidR="00167903" w:rsidRDefault="00167903" w:rsidP="00167903">
      <w:proofErr w:type="spellStart"/>
      <w:proofErr w:type="gramStart"/>
      <w:r>
        <w:t>vi</w:t>
      </w:r>
      <w:proofErr w:type="spellEnd"/>
      <w:r>
        <w:t>) Рули при поворотах не должны иметь заметных люфтов, как по положению, так и в шарнирах, проверка осуществляется при работающих рулевых машинках.</w:t>
      </w:r>
      <w:proofErr w:type="gramEnd"/>
    </w:p>
    <w:p w:rsidR="00167903" w:rsidRDefault="00167903" w:rsidP="00167903">
      <w:proofErr w:type="spellStart"/>
      <w:proofErr w:type="gramStart"/>
      <w:r>
        <w:t>vii</w:t>
      </w:r>
      <w:proofErr w:type="spellEnd"/>
      <w:r>
        <w:t>)    Рулевые машинки должны быть закреплены через резиновые амортизаторы, а наконечники рулевых тяг при креплении к рычагам рулевых машинок должны иметь дополнительную фиксацию в виде резиновых колечек и должны быть расположены в безопасных местах.</w:t>
      </w:r>
      <w:proofErr w:type="gramEnd"/>
    </w:p>
    <w:p w:rsidR="00167903" w:rsidRDefault="00167903" w:rsidP="00167903">
      <w:proofErr w:type="spellStart"/>
      <w:r>
        <w:t>viii</w:t>
      </w:r>
      <w:proofErr w:type="spellEnd"/>
      <w:r>
        <w:t xml:space="preserve">)   Кабанчики на рулях должны быть надежно закреплены к рулям, лучше воткнуты в них или закреплены винтами, заклепками, или пайкой и иметь «Z»- образную или «L»- образную </w:t>
      </w:r>
      <w:proofErr w:type="gramStart"/>
      <w:r>
        <w:t>форму</w:t>
      </w:r>
      <w:proofErr w:type="gramEnd"/>
      <w:r>
        <w:t xml:space="preserve"> и изготовлены из металла.</w:t>
      </w:r>
    </w:p>
    <w:p w:rsidR="00167903" w:rsidRDefault="00167903" w:rsidP="00167903">
      <w:proofErr w:type="spellStart"/>
      <w:proofErr w:type="gramStart"/>
      <w:r>
        <w:t>ix</w:t>
      </w:r>
      <w:proofErr w:type="spellEnd"/>
      <w:r>
        <w:t xml:space="preserve">)     Крылья, если они отъемные, должны быть надежно закреплены задвижками или винтами </w:t>
      </w:r>
      <w:proofErr w:type="gramEnd"/>
    </w:p>
    <w:p w:rsidR="00167903" w:rsidRDefault="00167903" w:rsidP="00167903">
      <w:r>
        <w:t>x)      Колеса должны быть надежно закреплены и должны свободно вращаться на осях.</w:t>
      </w:r>
    </w:p>
    <w:p w:rsidR="00167903" w:rsidRDefault="00167903" w:rsidP="00167903">
      <w:proofErr w:type="spellStart"/>
      <w:proofErr w:type="gramStart"/>
      <w:r>
        <w:t>xi</w:t>
      </w:r>
      <w:proofErr w:type="spellEnd"/>
      <w:r>
        <w:t>)    На модели не должно быть трещин и других признаков повреждений ее конструкции.</w:t>
      </w:r>
      <w:proofErr w:type="gramEnd"/>
    </w:p>
    <w:p w:rsidR="00167903" w:rsidRDefault="00167903" w:rsidP="00167903">
      <w:proofErr w:type="spellStart"/>
      <w:proofErr w:type="gramStart"/>
      <w:r>
        <w:t>xii</w:t>
      </w:r>
      <w:proofErr w:type="spellEnd"/>
      <w:r>
        <w:t>) Проверка завершается контролем работы механизма принудительного выключения двигателя.</w:t>
      </w:r>
      <w:proofErr w:type="gramEnd"/>
    </w:p>
    <w:p w:rsidR="00167903" w:rsidRDefault="00167903" w:rsidP="00167903"/>
    <w:p w:rsidR="00167903" w:rsidRPr="002561A5" w:rsidRDefault="00167903" w:rsidP="00167903">
      <w:pPr>
        <w:rPr>
          <w:b/>
          <w:i/>
        </w:rPr>
      </w:pPr>
      <w:r w:rsidRPr="002561A5">
        <w:rPr>
          <w:b/>
          <w:i/>
        </w:rPr>
        <w:t>Участники соревнований:</w:t>
      </w:r>
    </w:p>
    <w:p w:rsidR="00167903" w:rsidRDefault="00167903" w:rsidP="00167903">
      <w:r>
        <w:t xml:space="preserve">а)  Гоночный экипаж должен состоять из пилота и механик. Все пилоты в целях безопасности должны иметь механиков. Механиком может быть руководитель команды, любой член команды или другое лицо. </w:t>
      </w:r>
    </w:p>
    <w:p w:rsidR="00167903" w:rsidRDefault="00167903" w:rsidP="00167903">
      <w:r>
        <w:t>b)  Пилот и механик в течение одних соревнований, должны быть постоянным экипажем.</w:t>
      </w:r>
    </w:p>
    <w:p w:rsidR="00167903" w:rsidRDefault="00167903" w:rsidP="00167903"/>
    <w:p w:rsidR="00167903" w:rsidRPr="002561A5" w:rsidRDefault="00167903" w:rsidP="00167903">
      <w:pPr>
        <w:rPr>
          <w:b/>
          <w:i/>
        </w:rPr>
      </w:pPr>
      <w:r w:rsidRPr="002561A5">
        <w:rPr>
          <w:b/>
          <w:i/>
        </w:rPr>
        <w:t xml:space="preserve">Аппаратура радиоуправления </w:t>
      </w:r>
    </w:p>
    <w:p w:rsidR="00167903" w:rsidRDefault="00167903" w:rsidP="00167903">
      <w:r>
        <w:t xml:space="preserve">Разрешено использование аппаратуры радиоуправления, работающей на частоте 2,4 гигагерца </w:t>
      </w:r>
    </w:p>
    <w:p w:rsidR="00167903" w:rsidRDefault="00167903" w:rsidP="00167903"/>
    <w:p w:rsidR="00167903" w:rsidRPr="002561A5" w:rsidRDefault="00167903" w:rsidP="00167903">
      <w:pPr>
        <w:rPr>
          <w:b/>
          <w:i/>
        </w:rPr>
      </w:pPr>
      <w:r w:rsidRPr="002561A5">
        <w:rPr>
          <w:b/>
          <w:i/>
        </w:rPr>
        <w:t xml:space="preserve">Топливо*: </w:t>
      </w:r>
    </w:p>
    <w:p w:rsidR="00167903" w:rsidRDefault="00167903" w:rsidP="00167903">
      <w:r>
        <w:t>а) Организаторы соревнований должны предоставить участникам стандартное топливо для калильных двигателей, состоящее из 80% метанола и 20% касторового масла.</w:t>
      </w:r>
    </w:p>
    <w:p w:rsidR="00167903" w:rsidRDefault="00167903" w:rsidP="00167903"/>
    <w:p w:rsidR="00167903" w:rsidRPr="002561A5" w:rsidRDefault="00167903" w:rsidP="00167903">
      <w:pPr>
        <w:rPr>
          <w:b/>
          <w:i/>
        </w:rPr>
      </w:pPr>
      <w:r w:rsidRPr="002561A5">
        <w:rPr>
          <w:b/>
          <w:i/>
        </w:rPr>
        <w:t xml:space="preserve">Расположение и протяженность трассы гонки, и количество туров: </w:t>
      </w:r>
    </w:p>
    <w:p w:rsidR="00167903" w:rsidRDefault="00167903" w:rsidP="00167903">
      <w:r>
        <w:lastRenderedPageBreak/>
        <w:t>а)  Трасса гонки представляет собой треугольник со сторонами 40 метров, 180 метров и 180 метров, размеченный пилонами в углах. В треугольнике расположен круг безопасности диаметром 20 метров, в котором во время гонки, располагаются пилоты, механики и начальник старта.</w:t>
      </w:r>
    </w:p>
    <w:p w:rsidR="00167903" w:rsidRDefault="00167903" w:rsidP="00167903">
      <w:r>
        <w:t xml:space="preserve">b) Схему расположения гоночной трассы может быть </w:t>
      </w:r>
      <w:proofErr w:type="gramStart"/>
      <w:r>
        <w:t>изменена</w:t>
      </w:r>
      <w:proofErr w:type="gramEnd"/>
      <w:r>
        <w:t xml:space="preserve"> для приспособления к местным условиям, но соображения безопасности должны быть главными, </w:t>
      </w:r>
    </w:p>
    <w:p w:rsidR="00167903" w:rsidRDefault="00167903" w:rsidP="00167903">
      <w:r>
        <w:t>с)  Разбивка гоночной трассы должна быть выполнена согласно, приложения 5R, что позволяет добиться максимальной безопасности для участников, судей и зрителей.</w:t>
      </w:r>
    </w:p>
    <w:p w:rsidR="00167903" w:rsidRDefault="00167903" w:rsidP="00167903">
      <w:r>
        <w:t>d)  Пилоны должны иметь минимальную высоту 4 метра и максимальную 5 метров.</w:t>
      </w:r>
    </w:p>
    <w:p w:rsidR="00167903" w:rsidRDefault="00167903" w:rsidP="00167903">
      <w:r>
        <w:t>е)  Пилоны должны быть изготовлены из твердого материала и иметь диаметр, при замере в любом их месте не менее 70 мм, они для лучшей видимости должны быть окрашены в яркие цвета.</w:t>
      </w:r>
    </w:p>
    <w:p w:rsidR="00167903" w:rsidRDefault="00167903" w:rsidP="00167903">
      <w:r>
        <w:t>f)  Гонка проводится на дистанции 10 кругов по 400 метров, общая протяженность гонки 4000 метров.</w:t>
      </w:r>
    </w:p>
    <w:p w:rsidR="00167903" w:rsidRDefault="00167903" w:rsidP="00167903">
      <w:r>
        <w:t>g)  Гонка начинается и заканчивается на черте старт/финиш и длится 10 кругов.</w:t>
      </w:r>
    </w:p>
    <w:p w:rsidR="00167903" w:rsidRDefault="00167903" w:rsidP="00167903">
      <w:r>
        <w:t xml:space="preserve">h)  О количестве туров объявляют организаторы до начала соревнований. Их должно быть не мене 3 и не более 15. По погодным и другим серьезным условиям количество туров может быть сокращено во время соревнований. Но это решение может быть принято после консультации с руководителями команд и участниками, и оно должно быть принято как можно раньше. </w:t>
      </w:r>
    </w:p>
    <w:p w:rsidR="00167903" w:rsidRDefault="00167903" w:rsidP="00167903">
      <w:r>
        <w:t>Проведение гонки:</w:t>
      </w:r>
    </w:p>
    <w:p w:rsidR="00167903" w:rsidRDefault="00167903" w:rsidP="00167903">
      <w:r>
        <w:t>а) В приложении 5R, указаны обязанности главного судьи, начальника старта, судей и их помощников.</w:t>
      </w:r>
    </w:p>
    <w:p w:rsidR="00167903" w:rsidRDefault="00167903" w:rsidP="00167903">
      <w:r>
        <w:t>b)  В приложении 5Т, указаны принципы проведения жеребьевки.</w:t>
      </w:r>
    </w:p>
    <w:p w:rsidR="00167903" w:rsidRDefault="00167903" w:rsidP="00167903">
      <w:r>
        <w:t>с)  В одной гонке участвует не более 3 моделей.</w:t>
      </w:r>
    </w:p>
    <w:p w:rsidR="00167903" w:rsidRDefault="00167903" w:rsidP="00167903">
      <w:r>
        <w:t>d)  Все пилоты, механики и начальник старта во время гонки должны находиться в круге диаметром 20 метров. Так, как стартовая линия находится за пределами круга, то механик после выпуска модели должен немедленно зайти в круг. Если пилот, или механик намеренно выходят из круга обеими ногами (за этим следит начальник старта), за это нарушение налагается штраф. В функции начальника старта входит разводка пилотов, если они, увлекшись управлением, сталкиваются между собой или цепляются антеннами передатчиков.</w:t>
      </w:r>
    </w:p>
    <w:p w:rsidR="00167903" w:rsidRDefault="00167903" w:rsidP="00167903">
      <w:r>
        <w:t>е)  Стартовые позиции во всех гонках определяются жеребьевкой. Позиция № 1 находится ближе всего к пилону № 2.</w:t>
      </w:r>
    </w:p>
    <w:p w:rsidR="00167903" w:rsidRDefault="00167903" w:rsidP="00167903">
      <w:r>
        <w:t>f)  За проведение каждой из гонок отвечает начальник старта. Он должен убедиться, что судьи-хронометристы и судьи пилонов готовы к началу гонки, снабжены сигнальными приспособлениями трех, разных цветов и надежно распознают все модели. От судей-хронометристов и судей пилонов перед подачей стартового сигнала, начальнику старта должны поступить радио-доклады о готовности.</w:t>
      </w:r>
    </w:p>
    <w:p w:rsidR="00167903" w:rsidRDefault="00167903" w:rsidP="00167903">
      <w:r>
        <w:lastRenderedPageBreak/>
        <w:t>g) Для запуска и регулировки двигателей, участникам представляется 1 минута. Если двигатель модели не запущен в течение этой минуты, то участник дисквалифицируется на данную гонку. После того, как первая из моделей пересечет черту старт/финиш при пролете от пилона № 1 к пилону № 2 на первом круге полета, старт считается закрытым и взлет после этого момента запрещен.</w:t>
      </w:r>
    </w:p>
    <w:p w:rsidR="00167903" w:rsidRDefault="00167903" w:rsidP="00167903">
      <w:r>
        <w:t>h)  Взлет модели должен быть с поверхности земли. Модель должна быть выпущена от стартовой линии, при подаче стартового сигнала (взмах флага или другой видимый сигнал) до момента закрытия старта для моделей. Никакие механические устройства для ускорения модели на старте не разрешены, модель можно подтолкнуть рукой.</w:t>
      </w:r>
    </w:p>
    <w:p w:rsidR="00167903" w:rsidRDefault="00167903" w:rsidP="00167903">
      <w:r>
        <w:t xml:space="preserve">i)  При выпуске модели, колеса шасси должны находиться позади стартовой линии, иначе за это нарушение налагается штраф. </w:t>
      </w:r>
    </w:p>
    <w:p w:rsidR="00167903" w:rsidRDefault="00167903" w:rsidP="00167903">
      <w:r>
        <w:t>j)  За выпуск модели до стартового сигнала налагается штраф.</w:t>
      </w:r>
    </w:p>
    <w:p w:rsidR="00167903" w:rsidRDefault="00167903" w:rsidP="00167903">
      <w:r>
        <w:t>k)  Если, по какой либо причине путь для взлета модели не свободен, то начальник старта не будет подавать отмашку для данного участника, а главный судья должен предоставить ему повторную возможность полета в данном туре.</w:t>
      </w:r>
    </w:p>
    <w:p w:rsidR="00167903" w:rsidRDefault="00167903" w:rsidP="00167903">
      <w:r>
        <w:t>l)  После подачи стартового сигнала любой контакт между моделями считается столкновением. Участвующая в столкновении модель немедленно должна приземлиться.</w:t>
      </w:r>
    </w:p>
    <w:p w:rsidR="00167903" w:rsidRDefault="00167903" w:rsidP="00167903">
      <w:r>
        <w:t>m)  Если произошло столкновение (см. пункт l), но главный судья считает, что модель после столкновения пригодна к полету, или у участника есть запасная модель, то ему должна быть предоставлена повторная возможность полета в данном туре.</w:t>
      </w:r>
    </w:p>
    <w:p w:rsidR="00167903" w:rsidRDefault="00167903" w:rsidP="00167903">
      <w:r>
        <w:t>n) Во время всей гонки полет моделей проходит против часовой стрелки с поворотами налево.</w:t>
      </w:r>
    </w:p>
    <w:p w:rsidR="00167903" w:rsidRDefault="00167903" w:rsidP="00167903">
      <w:r>
        <w:t>о) Постоянный полет ниже вершин пилонов считается опасным.</w:t>
      </w:r>
    </w:p>
    <w:p w:rsidR="00167903" w:rsidRDefault="00167903" w:rsidP="00167903">
      <w:r>
        <w:t>p) Пересечение моделью боковой линии безопасности, считается опасным.</w:t>
      </w:r>
    </w:p>
    <w:p w:rsidR="00167903" w:rsidRDefault="00167903" w:rsidP="00167903">
      <w:r>
        <w:t>q) После прохождения первого пилона, на первом круге полет, ниже вершин пилонов замеченный судьями пилонов, или залет за линию безопасности замеченный боковым судьей считаются нарушениями и штрафуются.</w:t>
      </w:r>
    </w:p>
    <w:p w:rsidR="00167903" w:rsidRDefault="00167903" w:rsidP="00167903">
      <w:r>
        <w:t>r) Если модель облетает пилон не с внешней его стороны, а с внутренней и это замечено судьей пилона или боковым судьей, то это считается нарушением и штрафуется.</w:t>
      </w:r>
    </w:p>
    <w:p w:rsidR="00167903" w:rsidRDefault="00167903" w:rsidP="00167903">
      <w:r>
        <w:t xml:space="preserve">s) В случае сбоя при подсчете кругов, замере времени или несвоевременной подачи необходимых сигналов, по вине судей, или из за общей организации соревнований, участнику на полете которого это </w:t>
      </w:r>
      <w:proofErr w:type="gramStart"/>
      <w:r>
        <w:t>отразилось</w:t>
      </w:r>
      <w:proofErr w:type="gramEnd"/>
      <w:r>
        <w:t xml:space="preserve"> дается возможность повторного полета в этом туре.</w:t>
      </w:r>
    </w:p>
    <w:p w:rsidR="00167903" w:rsidRDefault="00167903" w:rsidP="00167903">
      <w:r>
        <w:t xml:space="preserve">t)  Если во время гонки, начальник старта, или другой судья решит, что модель летит беспорядочно, опасно или модель не управляется, подвергая опасности, участников, механиков, судей или зрителей, то начальник старта должен дать указание о немедленном приземлении. Пилот должен быть дисквалифицирован на данную гонку, или главный судья может дисквалифицировать его на все, данные соревнования. </w:t>
      </w:r>
    </w:p>
    <w:p w:rsidR="00167903" w:rsidRDefault="00167903" w:rsidP="00167903">
      <w:r>
        <w:t xml:space="preserve">u)  При завершении 10 кругов гонки начальник дает указание участнику о немедленном выводе модели с дистанции гонки, и выключении двигателя. Если в течение 10 секунд по окончании гонки </w:t>
      </w:r>
      <w:r>
        <w:lastRenderedPageBreak/>
        <w:t>и команды начальника старта, двигатель модели не выключен, то участник должен быть дисквалифицирован на данную гонку (по указанию начальника старта). При определенных обстоятельствах начальник старта может разрешить полет модели в течение некоторого, короткого времени.</w:t>
      </w:r>
    </w:p>
    <w:p w:rsidR="00167903" w:rsidRDefault="00167903" w:rsidP="00167903">
      <w:r>
        <w:t xml:space="preserve">v)  После завершения гонки все модели должны приземлиться в зоне, определенной главным судьей. Пилоты и механики не имею права входить в эту зону, до полной остановки последней, приземлившейся модели. Нарушение этого правила определяется начальником старта и влечет за собой дисквалификацию на данную гонку. </w:t>
      </w:r>
    </w:p>
    <w:p w:rsidR="00167903" w:rsidRDefault="00167903" w:rsidP="00167903">
      <w:r>
        <w:t>w)  После выключения двигателей всех моделей, пилоты и механики могут выйти из 20-ти метрового круга и по указанию, данному начальником старта до начала гонки, перейти ближе к месту посадки не входя при этом, в саму зону, где им разрешено посадить модели.</w:t>
      </w:r>
      <w:r>
        <w:cr/>
      </w:r>
    </w:p>
    <w:p w:rsidR="00167903" w:rsidRDefault="00167903" w:rsidP="00167903">
      <w:r>
        <w:t>x)   Если в процессе гонки, в промежутке между подачей стартового сигнала, до момента выключения двигателя, за исключением столкновения моделей, о модели отделяется какая либо деталь, то это ведет к дисквалификации участника на данную гонку.</w:t>
      </w:r>
    </w:p>
    <w:p w:rsidR="00167903" w:rsidRDefault="00167903" w:rsidP="00167903">
      <w:r>
        <w:t>y)  Гонка считается законченной, когда все модели приземлились и остановились.</w:t>
      </w:r>
    </w:p>
    <w:p w:rsidR="00167903" w:rsidRDefault="00167903" w:rsidP="00167903"/>
    <w:p w:rsidR="00167903" w:rsidRPr="009B5741" w:rsidRDefault="00167903" w:rsidP="00167903">
      <w:pPr>
        <w:rPr>
          <w:b/>
          <w:i/>
        </w:rPr>
      </w:pPr>
      <w:r w:rsidRPr="009B5741">
        <w:rPr>
          <w:b/>
          <w:i/>
        </w:rPr>
        <w:t>5.2.18.   Замеры времени полета и судейство:</w:t>
      </w:r>
    </w:p>
    <w:p w:rsidR="00167903" w:rsidRDefault="00167903" w:rsidP="00167903">
      <w:r>
        <w:t xml:space="preserve">За полетом модели каждого экипажа наблюдает отдельный судья-хронометрист. </w:t>
      </w:r>
    </w:p>
    <w:p w:rsidR="00167903" w:rsidRDefault="00167903" w:rsidP="00167903">
      <w:r>
        <w:t>Этот судья включает секундомер в момент подачи команды старта (отмашки флага), и считает пройденные моделью круги. В момент завершения 10-го круга (пролета линии старт/финиш) судья останавливает секундомер и подает сигнал участнику об окончании гонки. Показания секундомера сохраняются до момента их внесения под наблюдением начальника старта, в полетный лист участника.</w:t>
      </w:r>
    </w:p>
    <w:p w:rsidR="00167903" w:rsidRDefault="00167903" w:rsidP="00167903">
      <w:r>
        <w:t xml:space="preserve">b)  На черте старт/финиш для каждого участника должен включаться сигнал. Этим сигналом управляет судья пилона № 1. Этот судья должен подать сигнал при прохождении моделью участника пилона № 1. Судьи пилонов располагаются, как указано на схеме расположения гоночной трассы. У каждого судьи пилона свой цвет сигнала, и начальник старта должен принять меры для того, чтобы судьи научились различать модели участников еще до начала гонки. </w:t>
      </w:r>
    </w:p>
    <w:p w:rsidR="00167903" w:rsidRDefault="00167903" w:rsidP="00167903">
      <w:r>
        <w:t>с)  Сигналы выключаются при прохождении моделей от пилона № 3 к пилону № 1, или ранее, и снова включаются при облете пилона № 1. При нарушении облета пилона, надо совершить 5 включений-выключений (миганий) сигнала.</w:t>
      </w:r>
    </w:p>
    <w:p w:rsidR="00167903" w:rsidRDefault="00167903" w:rsidP="00167903"/>
    <w:p w:rsidR="00167903" w:rsidRPr="009B5741" w:rsidRDefault="00167903" w:rsidP="00167903">
      <w:pPr>
        <w:rPr>
          <w:b/>
          <w:i/>
        </w:rPr>
      </w:pPr>
      <w:r w:rsidRPr="009B5741">
        <w:rPr>
          <w:b/>
          <w:i/>
        </w:rPr>
        <w:t>Расчет результатов гонок и распределение занятых мест:</w:t>
      </w:r>
    </w:p>
    <w:p w:rsidR="00167903" w:rsidRDefault="00167903" w:rsidP="00167903">
      <w:r>
        <w:t xml:space="preserve">а) Время полета каждой модели в гонке засекается индивидуальным судьей-хронометристом, являющимся одновременно и счетчиком кругов. Замер времени должен производиться секундомером, или другим устройством, имеющим точность не ниже 1/100 секунды. Отсчет времени начинается со стартового сигнала, поданного конкретно данному участнику. </w:t>
      </w:r>
    </w:p>
    <w:p w:rsidR="00167903" w:rsidRDefault="00167903" w:rsidP="00167903">
      <w:r>
        <w:lastRenderedPageBreak/>
        <w:t>b)  Судья-хронометрист останавливает секундомер при пересечении моделью линии старт/финиш после пролета 10 кругов дистанции, и в присутствии начальника старта, записывает результат в полетный лист участника.</w:t>
      </w:r>
    </w:p>
    <w:p w:rsidR="00167903" w:rsidRDefault="00167903" w:rsidP="00167903">
      <w:r>
        <w:t>с)  После завершения гонки, судьи пилонов и боковые судьи сообщают начальнику старта о нарушениях, допущенных участниками, если они имеются. Начальник старта дает указание судьям-хронометристам, чтобы они вписали все имеющиеся нарушения в полетные листы участников.</w:t>
      </w:r>
    </w:p>
    <w:p w:rsidR="00167903" w:rsidRDefault="00167903" w:rsidP="00167903">
      <w:r>
        <w:t>d)  Полетные листы после гонки передаются судье секретарю, который пересчитывает результаты с учетом нарушений:</w:t>
      </w:r>
    </w:p>
    <w:p w:rsidR="00167903" w:rsidRDefault="00167903" w:rsidP="00167903">
      <w:r>
        <w:t xml:space="preserve"> i) При наличии одного, подлежащего штрафу нарушения, время прохождения дистанции увеличивается на 1/10.</w:t>
      </w:r>
    </w:p>
    <w:p w:rsidR="00167903" w:rsidRDefault="00167903" w:rsidP="00167903">
      <w:r>
        <w:t xml:space="preserve"> </w:t>
      </w:r>
      <w:proofErr w:type="spellStart"/>
      <w:proofErr w:type="gramStart"/>
      <w:r>
        <w:t>ii</w:t>
      </w:r>
      <w:proofErr w:type="spellEnd"/>
      <w:r>
        <w:t xml:space="preserve">)  Если допущено 2 или более подлежащих штрафу нарушений, в полетный лист записывается оценка -200. </w:t>
      </w:r>
      <w:proofErr w:type="gramEnd"/>
    </w:p>
    <w:p w:rsidR="00167903" w:rsidRDefault="00167903" w:rsidP="00167903">
      <w:r>
        <w:t>е) Оценки выставляются после каждой гонки в виде времени прохождения дистанции, записанного с точностью до 0,01 секунды, при одном нарушении, умноженном на 1,1. Если модель не закончила гонку, или была дисквалифицирована, то записывается оценка – 200.</w:t>
      </w:r>
    </w:p>
    <w:p w:rsidR="00167903" w:rsidRDefault="00167903" w:rsidP="00167903">
      <w:r>
        <w:t>f)  Победителем соревнований, является участник, сумма результатов всех гонок которого ниже всех. Если проведено четыре или более тура, то один, самый большой результат отбрасывается. Если проведено восемь или более туров, то два, самых больших результата отбрасываются. Если проведено двенадцать или более туров, то три, самых больших результата отбрасываются.</w:t>
      </w:r>
    </w:p>
    <w:p w:rsidR="00167903" w:rsidRDefault="00167903" w:rsidP="00167903">
      <w:r>
        <w:t>g) При совпадении результатов, если позволяет время и не возникает конфликта радиочастот, должна быть проведена дополнительная гонка, в противном случае места распределяются по лучшим результатам за одну из гонок.</w:t>
      </w:r>
    </w:p>
    <w:p w:rsidR="00167903" w:rsidRDefault="00167903" w:rsidP="00167903">
      <w:r>
        <w:t>*</w:t>
      </w:r>
      <w:proofErr w:type="gramStart"/>
      <w:r>
        <w:t>Согласно пункта</w:t>
      </w:r>
      <w:proofErr w:type="gramEnd"/>
      <w:r>
        <w:t xml:space="preserve"> 5.W кодекса ФИА пункты правил, отмеченные * являются компетенцией Национальных Комитетов F3R, осуществляющих данные соревнования.</w:t>
      </w:r>
    </w:p>
    <w:p w:rsidR="00D61A6F" w:rsidRDefault="00167903" w:rsidP="00167903">
      <w:r>
        <w:t>Судейство соревнований осуществляется судейской коллегией в соответствии с правилами</w:t>
      </w:r>
      <w:r w:rsidR="002561A5">
        <w:t xml:space="preserve"> ФАИ</w:t>
      </w:r>
    </w:p>
    <w:sectPr w:rsidR="00D61A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903"/>
    <w:rsid w:val="00167903"/>
    <w:rsid w:val="002561A5"/>
    <w:rsid w:val="00476A58"/>
    <w:rsid w:val="009B5741"/>
    <w:rsid w:val="00AC56E1"/>
    <w:rsid w:val="00B34331"/>
    <w:rsid w:val="00D61A6F"/>
    <w:rsid w:val="00EC459C"/>
    <w:rsid w:val="00EE3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3980</Words>
  <Characters>22691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2014-01-22T18:39:00Z</dcterms:created>
  <dcterms:modified xsi:type="dcterms:W3CDTF">2014-01-22T18:39:00Z</dcterms:modified>
</cp:coreProperties>
</file>